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3F24" w14:textId="6B4048B5" w:rsidR="00F12565" w:rsidRPr="008D6AFE" w:rsidRDefault="00DD0863">
      <w:pPr>
        <w:pStyle w:val="Heading1"/>
        <w:spacing w:before="184"/>
        <w:jc w:val="left"/>
      </w:pPr>
      <w:r w:rsidRPr="008D6AFE">
        <w:t xml:space="preserve">Annex A:  </w:t>
      </w:r>
      <w:r w:rsidR="000A670A" w:rsidRPr="008D6AFE">
        <w:t>Operating Procedures for</w:t>
      </w:r>
      <w:r w:rsidRPr="008D6AFE">
        <w:t xml:space="preserve"> the ISO/TC 260 U.S. TAG</w:t>
      </w:r>
      <w:r w:rsidR="000A670A" w:rsidRPr="008D6AFE">
        <w:t xml:space="preserve"> to ANSI for ISO Activities</w:t>
      </w:r>
    </w:p>
    <w:p w14:paraId="42651122" w14:textId="77777777" w:rsidR="00F12565" w:rsidRPr="008D6AFE" w:rsidRDefault="00F12565">
      <w:pPr>
        <w:pStyle w:val="BodyText"/>
        <w:spacing w:before="5"/>
        <w:jc w:val="left"/>
        <w:rPr>
          <w:b/>
        </w:rPr>
      </w:pPr>
    </w:p>
    <w:p w14:paraId="3A4F2303" w14:textId="77777777" w:rsidR="00F12565" w:rsidRPr="008D6AFE" w:rsidRDefault="000A670A">
      <w:pPr>
        <w:ind w:left="120"/>
        <w:rPr>
          <w:b/>
        </w:rPr>
      </w:pPr>
      <w:r w:rsidRPr="008D6AFE">
        <w:rPr>
          <w:b/>
        </w:rPr>
        <w:t>A1</w:t>
      </w:r>
      <w:r w:rsidRPr="008D6AFE">
        <w:rPr>
          <w:b/>
          <w:spacing w:val="53"/>
        </w:rPr>
        <w:t xml:space="preserve"> </w:t>
      </w:r>
      <w:r w:rsidRPr="008D6AFE">
        <w:rPr>
          <w:b/>
        </w:rPr>
        <w:t>General</w:t>
      </w:r>
    </w:p>
    <w:p w14:paraId="3A914FC5" w14:textId="4A4BABDE" w:rsidR="00F12565" w:rsidRPr="008D6AFE" w:rsidRDefault="000A670A" w:rsidP="004B2EA9">
      <w:pPr>
        <w:spacing w:before="59"/>
        <w:ind w:left="120" w:right="117"/>
        <w:jc w:val="both"/>
      </w:pPr>
      <w:r w:rsidRPr="008D6AFE">
        <w:t>These procedures fo</w:t>
      </w:r>
      <w:r w:rsidR="004B2EA9" w:rsidRPr="008D6AFE">
        <w:t>r ISO TC/260 HR Management U.S. Technical Advisory Group (U.S. TAG</w:t>
      </w:r>
      <w:r w:rsidRPr="008D6AFE">
        <w:t xml:space="preserve">) meet the requirements for </w:t>
      </w:r>
      <w:r w:rsidR="004B2EA9" w:rsidRPr="008D6AFE">
        <w:t>due process</w:t>
      </w:r>
      <w:r w:rsidRPr="008D6AFE">
        <w:t xml:space="preserve"> and coordination in the development of U.S. positions for ISO activities</w:t>
      </w:r>
      <w:r w:rsidR="004B2EA9" w:rsidRPr="008D6AFE">
        <w:t>,</w:t>
      </w:r>
      <w:r w:rsidRPr="008D6AFE">
        <w:t xml:space="preserve"> as given in ANSI "</w:t>
      </w:r>
      <w:r w:rsidRPr="008D6AFE">
        <w:rPr>
          <w:i/>
        </w:rPr>
        <w:t>Criteria for the Development and Coordination of U.S. Positions in the International Standardization Activities of the ISO and IEC</w:t>
      </w:r>
      <w:r w:rsidRPr="008D6AFE">
        <w:t xml:space="preserve">." </w:t>
      </w:r>
      <w:r w:rsidR="004B2EA9" w:rsidRPr="008D6AFE">
        <w:t>The TC/260</w:t>
      </w:r>
      <w:r w:rsidRPr="008D6AFE">
        <w:t xml:space="preserve"> U.S. TAG consists of its members</w:t>
      </w:r>
      <w:r w:rsidR="004B2EA9" w:rsidRPr="008D6AFE">
        <w:t xml:space="preserve">, its </w:t>
      </w:r>
      <w:r w:rsidR="0031063D" w:rsidRPr="008D6AFE">
        <w:t>Chair</w:t>
      </w:r>
      <w:r w:rsidR="004B2EA9" w:rsidRPr="008D6AFE">
        <w:t xml:space="preserve"> and </w:t>
      </w:r>
      <w:r w:rsidR="002D7875" w:rsidRPr="008D6AFE">
        <w:t>U.S.</w:t>
      </w:r>
      <w:r w:rsidR="00840459" w:rsidRPr="008D6AFE">
        <w:t xml:space="preserve"> TAG Administrator</w:t>
      </w:r>
      <w:r w:rsidRPr="008D6AFE">
        <w:t>.</w:t>
      </w:r>
    </w:p>
    <w:p w14:paraId="73AE19E5" w14:textId="77777777" w:rsidR="00F12565" w:rsidRPr="008D6AFE" w:rsidRDefault="00F12565">
      <w:pPr>
        <w:pStyle w:val="BodyText"/>
        <w:spacing w:before="4"/>
        <w:jc w:val="left"/>
      </w:pPr>
    </w:p>
    <w:p w14:paraId="79246484" w14:textId="77777777" w:rsidR="00F12565" w:rsidRPr="008D6AFE" w:rsidRDefault="000A670A">
      <w:pPr>
        <w:pStyle w:val="Heading1"/>
        <w:jc w:val="left"/>
      </w:pPr>
      <w:r w:rsidRPr="008D6AFE">
        <w:t>A2  Functions and Responsibilities</w:t>
      </w:r>
    </w:p>
    <w:p w14:paraId="043125C0" w14:textId="094FAECC" w:rsidR="00F12565" w:rsidRPr="008D6AFE" w:rsidRDefault="000A670A">
      <w:pPr>
        <w:pStyle w:val="BodyText"/>
        <w:spacing w:before="60"/>
        <w:ind w:left="120"/>
        <w:jc w:val="left"/>
      </w:pPr>
      <w:r w:rsidRPr="008D6AFE">
        <w:t xml:space="preserve">The functions and responsibilities of </w:t>
      </w:r>
      <w:r w:rsidR="004B2EA9" w:rsidRPr="008D6AFE">
        <w:t>this</w:t>
      </w:r>
      <w:r w:rsidRPr="008D6AFE">
        <w:t xml:space="preserve"> U.S. TAG, subject to ISO rules and limitations, are:</w:t>
      </w:r>
    </w:p>
    <w:p w14:paraId="6C81EBB9" w14:textId="04A475E2" w:rsidR="00F12565" w:rsidRPr="008D6AFE" w:rsidRDefault="000A670A">
      <w:pPr>
        <w:pStyle w:val="ListParagraph"/>
        <w:numPr>
          <w:ilvl w:val="0"/>
          <w:numId w:val="15"/>
        </w:numPr>
        <w:tabs>
          <w:tab w:val="left" w:pos="480"/>
        </w:tabs>
        <w:spacing w:before="121"/>
        <w:ind w:right="117"/>
        <w:jc w:val="both"/>
      </w:pPr>
      <w:r w:rsidRPr="008D6AFE">
        <w:t>Recomme</w:t>
      </w:r>
      <w:r w:rsidR="004B2EA9" w:rsidRPr="008D6AFE">
        <w:t>nd registration of ANSI as a P</w:t>
      </w:r>
      <w:r w:rsidRPr="008D6AFE">
        <w:t>-member on an ISO co</w:t>
      </w:r>
      <w:r w:rsidR="004B2EA9" w:rsidRPr="008D6AFE">
        <w:t>mmittee</w:t>
      </w:r>
      <w:r w:rsidRPr="008D6AFE">
        <w:t>, recommend a change in ANSI membership status on an ISO committee or recommend terminat</w:t>
      </w:r>
      <w:r w:rsidR="004B2EA9" w:rsidRPr="008D6AFE">
        <w:t xml:space="preserve">ion of membership as a P- </w:t>
      </w:r>
      <w:r w:rsidRPr="008D6AFE">
        <w:t>member on an ISO</w:t>
      </w:r>
      <w:r w:rsidRPr="008D6AFE">
        <w:rPr>
          <w:spacing w:val="-13"/>
        </w:rPr>
        <w:t xml:space="preserve"> </w:t>
      </w:r>
      <w:r w:rsidRPr="008D6AFE">
        <w:t>committee</w:t>
      </w:r>
    </w:p>
    <w:p w14:paraId="4F3D0228" w14:textId="3391F0A9" w:rsidR="00F12565" w:rsidRPr="008D6AFE" w:rsidRDefault="000A670A">
      <w:pPr>
        <w:pStyle w:val="ListParagraph"/>
        <w:numPr>
          <w:ilvl w:val="0"/>
          <w:numId w:val="15"/>
        </w:numPr>
        <w:tabs>
          <w:tab w:val="left" w:pos="480"/>
        </w:tabs>
        <w:spacing w:before="3" w:line="254" w:lineRule="exact"/>
        <w:ind w:right="119"/>
      </w:pPr>
      <w:r w:rsidRPr="008D6AFE">
        <w:t>Initiate and approve U.S. proposals for new work items for submission by ANSI for consideration by an ISO</w:t>
      </w:r>
      <w:r w:rsidRPr="008D6AFE">
        <w:rPr>
          <w:spacing w:val="-8"/>
        </w:rPr>
        <w:t xml:space="preserve"> </w:t>
      </w:r>
      <w:r w:rsidRPr="008D6AFE">
        <w:t>committee</w:t>
      </w:r>
    </w:p>
    <w:p w14:paraId="72888C60" w14:textId="3DE6B704" w:rsidR="00F12565" w:rsidRPr="008D6AFE" w:rsidRDefault="000A670A">
      <w:pPr>
        <w:pStyle w:val="ListParagraph"/>
        <w:numPr>
          <w:ilvl w:val="0"/>
          <w:numId w:val="15"/>
        </w:numPr>
        <w:tabs>
          <w:tab w:val="left" w:pos="480"/>
        </w:tabs>
        <w:spacing w:before="0" w:line="254" w:lineRule="exact"/>
        <w:ind w:right="117"/>
      </w:pPr>
      <w:r w:rsidRPr="008D6AFE">
        <w:t>Initiate and approve U.S. working drafts for submission by ANSI to ISO committees (and, where appropriate, Working Groups</w:t>
      </w:r>
      <w:r w:rsidR="004B2EA9" w:rsidRPr="008D6AFE">
        <w:t xml:space="preserve"> and Task Groups</w:t>
      </w:r>
      <w:r w:rsidRPr="008D6AFE">
        <w:t>) for consideration as committee</w:t>
      </w:r>
      <w:r w:rsidRPr="008D6AFE">
        <w:rPr>
          <w:spacing w:val="-17"/>
        </w:rPr>
        <w:t xml:space="preserve"> </w:t>
      </w:r>
      <w:r w:rsidRPr="008D6AFE">
        <w:t>drafts</w:t>
      </w:r>
    </w:p>
    <w:p w14:paraId="7B7E2287" w14:textId="51E0E3E5" w:rsidR="00F12565" w:rsidRPr="008D6AFE" w:rsidRDefault="000A670A">
      <w:pPr>
        <w:pStyle w:val="ListParagraph"/>
        <w:numPr>
          <w:ilvl w:val="0"/>
          <w:numId w:val="15"/>
        </w:numPr>
        <w:tabs>
          <w:tab w:val="left" w:pos="480"/>
        </w:tabs>
        <w:spacing w:before="0" w:line="254" w:lineRule="exact"/>
        <w:ind w:right="117"/>
      </w:pPr>
      <w:r w:rsidRPr="008D6AFE">
        <w:t xml:space="preserve">Determine the U.S. position on an ISO draft International Standard, draft technical report, committee drafts, ISO questionnaires, draft reports of meetings, </w:t>
      </w:r>
      <w:r w:rsidR="004B2EA9" w:rsidRPr="008D6AFE">
        <w:t>and others</w:t>
      </w:r>
    </w:p>
    <w:p w14:paraId="30FF855D" w14:textId="2320752C" w:rsidR="00F12565" w:rsidRPr="008D6AFE" w:rsidRDefault="000A670A" w:rsidP="00DD0863">
      <w:pPr>
        <w:pStyle w:val="ListParagraph"/>
        <w:numPr>
          <w:ilvl w:val="0"/>
          <w:numId w:val="15"/>
        </w:numPr>
        <w:tabs>
          <w:tab w:val="left" w:pos="480"/>
        </w:tabs>
        <w:spacing w:before="0"/>
        <w:ind w:right="117"/>
        <w:jc w:val="both"/>
      </w:pPr>
      <w:r w:rsidRPr="008D6AFE">
        <w:t xml:space="preserve">Provide adequate U.S. representation to ISO committee meetings, designate heads of delegation and members of delegations, and ensure compliance with the ANSI </w:t>
      </w:r>
      <w:r w:rsidRPr="008D6AFE">
        <w:rPr>
          <w:i/>
        </w:rPr>
        <w:t>Guide for U.S. Delegates to IEC/ISO Meetings</w:t>
      </w:r>
      <w:r w:rsidR="00707E7F" w:rsidRPr="008D6AFE">
        <w:rPr>
          <w:i/>
        </w:rPr>
        <w:t>, My ISO Job - What Delegates and Experts Need to Know</w:t>
      </w:r>
      <w:r w:rsidR="00DD0863" w:rsidRPr="008D6AFE">
        <w:rPr>
          <w:i/>
        </w:rPr>
        <w:t xml:space="preserve"> (2019)</w:t>
      </w:r>
      <w:r w:rsidR="00707E7F" w:rsidRPr="008D6AFE">
        <w:rPr>
          <w:i/>
        </w:rPr>
        <w:t xml:space="preserve">, </w:t>
      </w:r>
      <w:r w:rsidRPr="008D6AFE">
        <w:t>preparation and submission of a Head of Delegation report by the designated Head of</w:t>
      </w:r>
      <w:r w:rsidRPr="008D6AFE">
        <w:rPr>
          <w:spacing w:val="-3"/>
        </w:rPr>
        <w:t xml:space="preserve"> </w:t>
      </w:r>
      <w:r w:rsidRPr="008D6AFE">
        <w:t>Delegation</w:t>
      </w:r>
      <w:r w:rsidR="00DD0863" w:rsidRPr="008D6AFE">
        <w:t xml:space="preserve">, and other optional </w:t>
      </w:r>
      <w:r w:rsidR="00BF62E4" w:rsidRPr="008D6AFE">
        <w:t xml:space="preserve">free e-learning </w:t>
      </w:r>
      <w:r w:rsidR="00DD0863" w:rsidRPr="008D6AFE">
        <w:t>training available on the ANSI Standards Learn website (</w:t>
      </w:r>
      <w:hyperlink r:id="rId8" w:history="1">
        <w:r w:rsidR="00DD0863" w:rsidRPr="008D6AFE">
          <w:rPr>
            <w:rStyle w:val="Hyperlink"/>
            <w:color w:val="auto"/>
          </w:rPr>
          <w:t>https://www.standardslearn.org/</w:t>
        </w:r>
      </w:hyperlink>
      <w:r w:rsidR="00DD0863" w:rsidRPr="008D6AFE">
        <w:t>) .</w:t>
      </w:r>
    </w:p>
    <w:p w14:paraId="55ABFF0D" w14:textId="77777777" w:rsidR="00F12565" w:rsidRPr="008D6AFE" w:rsidRDefault="000A670A">
      <w:pPr>
        <w:pStyle w:val="ListParagraph"/>
        <w:numPr>
          <w:ilvl w:val="0"/>
          <w:numId w:val="15"/>
        </w:numPr>
        <w:tabs>
          <w:tab w:val="left" w:pos="480"/>
        </w:tabs>
        <w:spacing w:before="3"/>
        <w:ind w:right="117"/>
      </w:pPr>
      <w:r w:rsidRPr="008D6AFE">
        <w:t>Determine U.S. positions on agenda items of ISO committee meetings and advise the U.S. delegation of any flexibility it may have on these</w:t>
      </w:r>
      <w:r w:rsidRPr="008D6AFE">
        <w:rPr>
          <w:spacing w:val="-6"/>
        </w:rPr>
        <w:t xml:space="preserve"> </w:t>
      </w:r>
      <w:r w:rsidRPr="008D6AFE">
        <w:t>positions</w:t>
      </w:r>
    </w:p>
    <w:p w14:paraId="42646D64" w14:textId="77777777" w:rsidR="00F12565" w:rsidRPr="008D6AFE" w:rsidRDefault="000A670A">
      <w:pPr>
        <w:pStyle w:val="ListParagraph"/>
        <w:numPr>
          <w:ilvl w:val="0"/>
          <w:numId w:val="15"/>
        </w:numPr>
        <w:tabs>
          <w:tab w:val="left" w:pos="480"/>
        </w:tabs>
      </w:pPr>
      <w:r w:rsidRPr="008D6AFE">
        <w:t>Nominate U.S. technical experts to serve on ISO Working</w:t>
      </w:r>
      <w:r w:rsidRPr="008D6AFE">
        <w:rPr>
          <w:spacing w:val="-12"/>
        </w:rPr>
        <w:t xml:space="preserve"> </w:t>
      </w:r>
      <w:r w:rsidRPr="008D6AFE">
        <w:t>Groups</w:t>
      </w:r>
    </w:p>
    <w:p w14:paraId="21C55CBD" w14:textId="77777777" w:rsidR="00F12565" w:rsidRPr="008D6AFE" w:rsidRDefault="000A670A">
      <w:pPr>
        <w:pStyle w:val="ListParagraph"/>
        <w:numPr>
          <w:ilvl w:val="0"/>
          <w:numId w:val="15"/>
        </w:numPr>
        <w:tabs>
          <w:tab w:val="left" w:pos="480"/>
        </w:tabs>
        <w:ind w:right="117"/>
      </w:pPr>
      <w:r w:rsidRPr="008D6AFE">
        <w:t>Provide assistance to U.S. secretariats of ISO committees, upon request, including resolving comments on draft international standards, draft technical reports, and committee</w:t>
      </w:r>
      <w:r w:rsidRPr="008D6AFE">
        <w:rPr>
          <w:spacing w:val="-22"/>
        </w:rPr>
        <w:t xml:space="preserve"> </w:t>
      </w:r>
      <w:r w:rsidRPr="008D6AFE">
        <w:t>drafts</w:t>
      </w:r>
    </w:p>
    <w:p w14:paraId="2B83761C" w14:textId="77777777" w:rsidR="00F12565" w:rsidRPr="008D6AFE" w:rsidRDefault="000A670A">
      <w:pPr>
        <w:pStyle w:val="ListParagraph"/>
        <w:numPr>
          <w:ilvl w:val="0"/>
          <w:numId w:val="15"/>
        </w:numPr>
        <w:tabs>
          <w:tab w:val="left" w:pos="480"/>
        </w:tabs>
        <w:ind w:left="479" w:right="117"/>
      </w:pPr>
      <w:r w:rsidRPr="008D6AFE">
        <w:t>Identify and establish close liaison with other U.S. TAGs in related fields, or identify ISO or IEC activities that may overlap the U.S. TAG's</w:t>
      </w:r>
      <w:r w:rsidRPr="008D6AFE">
        <w:rPr>
          <w:spacing w:val="-8"/>
        </w:rPr>
        <w:t xml:space="preserve"> </w:t>
      </w:r>
      <w:r w:rsidRPr="008D6AFE">
        <w:t>scope</w:t>
      </w:r>
    </w:p>
    <w:p w14:paraId="6D56D388" w14:textId="77777777" w:rsidR="00F12565" w:rsidRPr="008D6AFE" w:rsidRDefault="000A670A">
      <w:pPr>
        <w:pStyle w:val="ListParagraph"/>
        <w:numPr>
          <w:ilvl w:val="0"/>
          <w:numId w:val="15"/>
        </w:numPr>
        <w:tabs>
          <w:tab w:val="left" w:pos="480"/>
        </w:tabs>
        <w:ind w:left="479"/>
      </w:pPr>
      <w:r w:rsidRPr="008D6AFE">
        <w:t>Recommend to ANSI the acceptance of secretariats for ISO</w:t>
      </w:r>
      <w:r w:rsidRPr="008D6AFE">
        <w:rPr>
          <w:spacing w:val="-25"/>
        </w:rPr>
        <w:t xml:space="preserve"> </w:t>
      </w:r>
      <w:r w:rsidRPr="008D6AFE">
        <w:t>committees</w:t>
      </w:r>
    </w:p>
    <w:p w14:paraId="36FDED8F" w14:textId="1313BB76" w:rsidR="00F12565" w:rsidRPr="008D6AFE" w:rsidRDefault="000A670A">
      <w:pPr>
        <w:pStyle w:val="ListParagraph"/>
        <w:numPr>
          <w:ilvl w:val="0"/>
          <w:numId w:val="15"/>
        </w:numPr>
        <w:tabs>
          <w:tab w:val="left" w:pos="480"/>
        </w:tabs>
        <w:ind w:left="479"/>
      </w:pPr>
      <w:r w:rsidRPr="008D6AFE">
        <w:t xml:space="preserve">Recommend that </w:t>
      </w:r>
      <w:r w:rsidR="00707E7F" w:rsidRPr="008D6AFE">
        <w:t xml:space="preserve">ANSI invite the ISO/TC 260 </w:t>
      </w:r>
      <w:r w:rsidRPr="008D6AFE">
        <w:t>committe</w:t>
      </w:r>
      <w:r w:rsidR="00707E7F" w:rsidRPr="008D6AFE">
        <w:t>es to meet in the United States</w:t>
      </w:r>
    </w:p>
    <w:p w14:paraId="468F692E" w14:textId="69A1E837" w:rsidR="00F12565" w:rsidRPr="008D6AFE" w:rsidRDefault="006439A0">
      <w:pPr>
        <w:pStyle w:val="ListParagraph"/>
        <w:numPr>
          <w:ilvl w:val="0"/>
          <w:numId w:val="15"/>
        </w:numPr>
        <w:tabs>
          <w:tab w:val="left" w:pos="480"/>
        </w:tabs>
        <w:ind w:left="479" w:right="118"/>
      </w:pPr>
      <w:r w:rsidRPr="008D6AFE">
        <w:t xml:space="preserve">Follow an open nomination process in which U.S. TAG members nominate and elect U.S. </w:t>
      </w:r>
      <w:r w:rsidR="0031063D" w:rsidRPr="008D6AFE">
        <w:t>Chair</w:t>
      </w:r>
      <w:r w:rsidRPr="008D6AFE">
        <w:t xml:space="preserve">s and Vice </w:t>
      </w:r>
      <w:r w:rsidR="0031063D" w:rsidRPr="008D6AFE">
        <w:t>Chair</w:t>
      </w:r>
      <w:r w:rsidRPr="008D6AFE">
        <w:t>s, who can be re-nominated and re-elected for successive terms without limit, as well as</w:t>
      </w:r>
      <w:r w:rsidR="000A670A" w:rsidRPr="008D6AFE">
        <w:t xml:space="preserve"> U.S. conveners of ISO Working</w:t>
      </w:r>
      <w:r w:rsidR="000A670A" w:rsidRPr="008D6AFE">
        <w:rPr>
          <w:spacing w:val="-3"/>
        </w:rPr>
        <w:t xml:space="preserve"> </w:t>
      </w:r>
      <w:r w:rsidR="000A670A" w:rsidRPr="008D6AFE">
        <w:t>Groups</w:t>
      </w:r>
    </w:p>
    <w:p w14:paraId="06C2E893" w14:textId="77777777" w:rsidR="00F12565" w:rsidRPr="008D6AFE" w:rsidRDefault="00F12565">
      <w:pPr>
        <w:pStyle w:val="BodyText"/>
        <w:spacing w:before="4"/>
        <w:jc w:val="left"/>
      </w:pPr>
    </w:p>
    <w:p w14:paraId="7E61013A" w14:textId="18DA8EA8" w:rsidR="00F12565" w:rsidRPr="008D6AFE" w:rsidRDefault="000A670A">
      <w:pPr>
        <w:pStyle w:val="Heading1"/>
        <w:ind w:left="119"/>
        <w:jc w:val="left"/>
      </w:pPr>
      <w:r w:rsidRPr="008D6AFE">
        <w:t xml:space="preserve">A3  </w:t>
      </w:r>
      <w:r w:rsidR="002D7875" w:rsidRPr="008D6AFE">
        <w:t>U.S.</w:t>
      </w:r>
      <w:r w:rsidR="00840459" w:rsidRPr="008D6AFE">
        <w:t xml:space="preserve"> TAG Administrator</w:t>
      </w:r>
      <w:r w:rsidR="00664140" w:rsidRPr="008D6AFE">
        <w:t xml:space="preserve"> (ANSI)</w:t>
      </w:r>
    </w:p>
    <w:p w14:paraId="6A790641" w14:textId="69DC9084" w:rsidR="00F12565" w:rsidRPr="008D6AFE" w:rsidRDefault="000A670A">
      <w:pPr>
        <w:pStyle w:val="BodyText"/>
        <w:spacing w:before="120"/>
        <w:ind w:left="119" w:right="161"/>
        <w:jc w:val="left"/>
      </w:pPr>
      <w:r w:rsidRPr="008D6AFE">
        <w:t xml:space="preserve">The </w:t>
      </w:r>
      <w:r w:rsidR="002D7875" w:rsidRPr="008D6AFE">
        <w:t>U.S.</w:t>
      </w:r>
      <w:r w:rsidR="00840459" w:rsidRPr="008D6AFE">
        <w:t xml:space="preserve"> TAG Administrator</w:t>
      </w:r>
      <w:r w:rsidRPr="008D6AFE">
        <w:t xml:space="preserve"> shall be designated by the</w:t>
      </w:r>
      <w:r w:rsidR="00BF62E4" w:rsidRPr="008D6AFE">
        <w:t xml:space="preserve"> ANSI Executive Standards Council (</w:t>
      </w:r>
      <w:r w:rsidRPr="008D6AFE">
        <w:t>ExSC</w:t>
      </w:r>
      <w:r w:rsidR="00BF62E4" w:rsidRPr="008D6AFE">
        <w:t>)</w:t>
      </w:r>
      <w:r w:rsidRPr="008D6AFE">
        <w:t xml:space="preserve"> upon recommendation of its designee if any, and shall accept, in writing, the responsibilities described below:</w:t>
      </w:r>
    </w:p>
    <w:p w14:paraId="0CBF9CD3" w14:textId="77777777" w:rsidR="00F12565" w:rsidRPr="008D6AFE" w:rsidRDefault="00F12565">
      <w:pPr>
        <w:sectPr w:rsidR="00F12565" w:rsidRPr="008D6AFE">
          <w:footerReference w:type="default" r:id="rId9"/>
          <w:type w:val="continuous"/>
          <w:pgSz w:w="12240" w:h="15840"/>
          <w:pgMar w:top="1500" w:right="1320" w:bottom="980" w:left="1320" w:header="720" w:footer="787" w:gutter="0"/>
          <w:pgNumType w:start="20"/>
          <w:cols w:space="720"/>
        </w:sectPr>
      </w:pPr>
    </w:p>
    <w:p w14:paraId="2DEFFCA2" w14:textId="3CDAB1FB" w:rsidR="00F12565" w:rsidRPr="008D6AFE" w:rsidRDefault="001D706D">
      <w:pPr>
        <w:pStyle w:val="ListParagraph"/>
        <w:numPr>
          <w:ilvl w:val="0"/>
          <w:numId w:val="14"/>
        </w:numPr>
        <w:tabs>
          <w:tab w:val="left" w:pos="480"/>
        </w:tabs>
        <w:spacing w:before="80"/>
        <w:ind w:right="117"/>
      </w:pPr>
      <w:r w:rsidRPr="008D6AFE">
        <w:lastRenderedPageBreak/>
        <w:t>Maintaining the</w:t>
      </w:r>
      <w:r w:rsidR="000A670A" w:rsidRPr="008D6AFE">
        <w:t xml:space="preserve"> </w:t>
      </w:r>
      <w:r w:rsidR="003C3C58" w:rsidRPr="008D6AFE">
        <w:t xml:space="preserve">U.S. </w:t>
      </w:r>
      <w:r w:rsidR="000A670A" w:rsidRPr="008D6AFE">
        <w:t>TAG membership list and accreditation of the</w:t>
      </w:r>
      <w:r w:rsidR="000A670A" w:rsidRPr="008D6AFE">
        <w:rPr>
          <w:spacing w:val="-13"/>
        </w:rPr>
        <w:t xml:space="preserve"> </w:t>
      </w:r>
      <w:r w:rsidR="000A670A" w:rsidRPr="008D6AFE">
        <w:t>TAG</w:t>
      </w:r>
    </w:p>
    <w:p w14:paraId="6ABB8C3F" w14:textId="77777777" w:rsidR="00F12565" w:rsidRPr="008D6AFE" w:rsidRDefault="000A670A">
      <w:pPr>
        <w:pStyle w:val="ListParagraph"/>
        <w:numPr>
          <w:ilvl w:val="0"/>
          <w:numId w:val="14"/>
        </w:numPr>
        <w:tabs>
          <w:tab w:val="left" w:pos="480"/>
        </w:tabs>
        <w:ind w:right="119"/>
      </w:pPr>
      <w:r w:rsidRPr="008D6AFE">
        <w:t>Submitting the U.S. TAG membership list, annual compliance form and annual report to ANSI by established deadlines for review by the ExSC or its</w:t>
      </w:r>
      <w:r w:rsidRPr="008D6AFE">
        <w:rPr>
          <w:spacing w:val="-8"/>
        </w:rPr>
        <w:t xml:space="preserve"> </w:t>
      </w:r>
      <w:r w:rsidRPr="008D6AFE">
        <w:t>designee</w:t>
      </w:r>
    </w:p>
    <w:p w14:paraId="38002BF9" w14:textId="65822BB8" w:rsidR="00F12565" w:rsidRPr="008D6AFE" w:rsidRDefault="000A670A">
      <w:pPr>
        <w:pStyle w:val="ListParagraph"/>
        <w:numPr>
          <w:ilvl w:val="0"/>
          <w:numId w:val="14"/>
        </w:numPr>
        <w:tabs>
          <w:tab w:val="left" w:pos="480"/>
        </w:tabs>
        <w:ind w:left="479"/>
      </w:pPr>
      <w:r w:rsidRPr="008D6AFE">
        <w:t>Determining that the members of the U.S. TAG participate</w:t>
      </w:r>
      <w:r w:rsidRPr="008D6AFE">
        <w:rPr>
          <w:spacing w:val="-17"/>
        </w:rPr>
        <w:t xml:space="preserve"> </w:t>
      </w:r>
      <w:r w:rsidRPr="008D6AFE">
        <w:t>actively</w:t>
      </w:r>
      <w:r w:rsidR="001D706D" w:rsidRPr="008D6AFE">
        <w:t xml:space="preserve"> </w:t>
      </w:r>
      <w:r w:rsidR="001D706D" w:rsidRPr="008D6AFE">
        <w:rPr>
          <w:i/>
        </w:rPr>
        <w:t>(including A5.9 below)</w:t>
      </w:r>
    </w:p>
    <w:p w14:paraId="79A3B630" w14:textId="77777777" w:rsidR="00F12565" w:rsidRPr="008D6AFE" w:rsidRDefault="000A670A">
      <w:pPr>
        <w:pStyle w:val="ListParagraph"/>
        <w:numPr>
          <w:ilvl w:val="0"/>
          <w:numId w:val="14"/>
        </w:numPr>
        <w:tabs>
          <w:tab w:val="left" w:pos="480"/>
        </w:tabs>
        <w:ind w:left="479" w:right="116"/>
        <w:jc w:val="both"/>
      </w:pPr>
      <w:r w:rsidRPr="008D6AFE">
        <w:t>Providing for administrative services, including arrangements for meetings, timely preparation and distribution of documents related to the work of the U.S. TAG, and maintenance of appropriate records, including minutes of meetings and results of letter</w:t>
      </w:r>
      <w:r w:rsidRPr="008D6AFE">
        <w:rPr>
          <w:spacing w:val="-14"/>
        </w:rPr>
        <w:t xml:space="preserve"> </w:t>
      </w:r>
      <w:r w:rsidRPr="008D6AFE">
        <w:t>ballots</w:t>
      </w:r>
    </w:p>
    <w:p w14:paraId="169B3B81" w14:textId="77777777" w:rsidR="00F12565" w:rsidRPr="008D6AFE" w:rsidRDefault="000A670A">
      <w:pPr>
        <w:pStyle w:val="ListParagraph"/>
        <w:numPr>
          <w:ilvl w:val="0"/>
          <w:numId w:val="14"/>
        </w:numPr>
        <w:tabs>
          <w:tab w:val="left" w:pos="480"/>
        </w:tabs>
        <w:spacing w:before="0"/>
        <w:ind w:right="117"/>
      </w:pPr>
      <w:r w:rsidRPr="008D6AFE">
        <w:t>Transmitting U.S. proposals and U.S. positions, as developed and approved by the U.S. TAG, to  ANSI</w:t>
      </w:r>
    </w:p>
    <w:p w14:paraId="5C468640" w14:textId="77777777" w:rsidR="00F12565" w:rsidRPr="008D6AFE" w:rsidRDefault="000A670A">
      <w:pPr>
        <w:pStyle w:val="ListParagraph"/>
        <w:numPr>
          <w:ilvl w:val="0"/>
          <w:numId w:val="14"/>
        </w:numPr>
        <w:tabs>
          <w:tab w:val="left" w:pos="480"/>
        </w:tabs>
        <w:spacing w:before="3"/>
      </w:pPr>
      <w:r w:rsidRPr="008D6AFE">
        <w:t>Transmitting to ANSI U.S. delegates lists for all international</w:t>
      </w:r>
      <w:r w:rsidRPr="008D6AFE">
        <w:rPr>
          <w:spacing w:val="-15"/>
        </w:rPr>
        <w:t xml:space="preserve"> </w:t>
      </w:r>
      <w:r w:rsidRPr="008D6AFE">
        <w:t>meetings</w:t>
      </w:r>
    </w:p>
    <w:p w14:paraId="18991C8B" w14:textId="26939F0E" w:rsidR="00F12565" w:rsidRPr="008D6AFE" w:rsidRDefault="000A670A">
      <w:pPr>
        <w:pStyle w:val="ListParagraph"/>
        <w:numPr>
          <w:ilvl w:val="0"/>
          <w:numId w:val="14"/>
        </w:numPr>
        <w:tabs>
          <w:tab w:val="left" w:pos="480"/>
        </w:tabs>
        <w:ind w:left="479" w:hanging="359"/>
      </w:pPr>
      <w:r w:rsidRPr="008D6AFE">
        <w:t>Establishing</w:t>
      </w:r>
      <w:r w:rsidR="001D706D" w:rsidRPr="008D6AFE">
        <w:t>, in collaboration with the U.S. TAG Strategic Planning Committee</w:t>
      </w:r>
      <w:r w:rsidR="00924015" w:rsidRPr="008D6AFE">
        <w:t xml:space="preserve"> (US TAG subgroup)</w:t>
      </w:r>
      <w:r w:rsidR="001D706D" w:rsidRPr="008D6AFE">
        <w:t>,</w:t>
      </w:r>
      <w:r w:rsidRPr="008D6AFE">
        <w:t xml:space="preserve"> a procedure to hear appeals of actions or inactions of the U.S.</w:t>
      </w:r>
      <w:r w:rsidRPr="008D6AFE">
        <w:rPr>
          <w:spacing w:val="-11"/>
        </w:rPr>
        <w:t xml:space="preserve"> </w:t>
      </w:r>
      <w:r w:rsidRPr="008D6AFE">
        <w:t>TAG</w:t>
      </w:r>
    </w:p>
    <w:p w14:paraId="44E8CB6D" w14:textId="480CEF66" w:rsidR="00F12565" w:rsidRPr="008D6AFE" w:rsidRDefault="000A670A">
      <w:pPr>
        <w:pStyle w:val="ListParagraph"/>
        <w:numPr>
          <w:ilvl w:val="0"/>
          <w:numId w:val="14"/>
        </w:numPr>
        <w:tabs>
          <w:tab w:val="left" w:pos="480"/>
        </w:tabs>
        <w:ind w:left="479" w:right="749" w:hanging="359"/>
      </w:pPr>
      <w:r w:rsidRPr="008D6AFE">
        <w:t>Establishing</w:t>
      </w:r>
      <w:r w:rsidR="001D706D" w:rsidRPr="008D6AFE">
        <w:t>, in collaboration with the U.S. TAG Strategic Planning Committee,</w:t>
      </w:r>
      <w:r w:rsidRPr="008D6AFE">
        <w:t xml:space="preserve"> a written antitrust policy reflecting the TAG’s practice to conduct all business and activity in compliance with applicable antitrust</w:t>
      </w:r>
      <w:r w:rsidRPr="008D6AFE">
        <w:rPr>
          <w:spacing w:val="-8"/>
        </w:rPr>
        <w:t xml:space="preserve"> </w:t>
      </w:r>
      <w:r w:rsidRPr="008D6AFE">
        <w:t>laws</w:t>
      </w:r>
    </w:p>
    <w:p w14:paraId="31D0E0A7" w14:textId="77777777" w:rsidR="00F12565" w:rsidRPr="008D6AFE" w:rsidRDefault="000A670A">
      <w:pPr>
        <w:pStyle w:val="ListParagraph"/>
        <w:numPr>
          <w:ilvl w:val="0"/>
          <w:numId w:val="14"/>
        </w:numPr>
        <w:tabs>
          <w:tab w:val="left" w:pos="480"/>
        </w:tabs>
        <w:ind w:left="479" w:hanging="359"/>
      </w:pPr>
      <w:r w:rsidRPr="008D6AFE">
        <w:t xml:space="preserve">Complying with the requirements associated with ANSI oversight and supervision of activities of </w:t>
      </w:r>
      <w:r w:rsidRPr="008D6AFE">
        <w:rPr>
          <w:spacing w:val="18"/>
        </w:rPr>
        <w:t xml:space="preserve"> </w:t>
      </w:r>
      <w:r w:rsidRPr="008D6AFE">
        <w:t>the</w:t>
      </w:r>
    </w:p>
    <w:p w14:paraId="35472828" w14:textId="07534D4C" w:rsidR="00F12565" w:rsidRPr="008D6AFE" w:rsidRDefault="000A670A">
      <w:pPr>
        <w:pStyle w:val="BodyText"/>
        <w:ind w:left="479"/>
        <w:jc w:val="left"/>
      </w:pPr>
      <w:r w:rsidRPr="008D6AFE">
        <w:t xml:space="preserve">U.S. TAG and its </w:t>
      </w:r>
      <w:r w:rsidR="001D706D" w:rsidRPr="008D6AFE">
        <w:t>operational activities</w:t>
      </w:r>
    </w:p>
    <w:p w14:paraId="05DC56EF" w14:textId="77777777" w:rsidR="00F12565" w:rsidRPr="008D6AFE" w:rsidRDefault="000A670A">
      <w:pPr>
        <w:pStyle w:val="ListParagraph"/>
        <w:numPr>
          <w:ilvl w:val="0"/>
          <w:numId w:val="14"/>
        </w:numPr>
        <w:tabs>
          <w:tab w:val="left" w:pos="480"/>
        </w:tabs>
        <w:ind w:left="479" w:hanging="359"/>
      </w:pPr>
      <w:r w:rsidRPr="008D6AFE">
        <w:t>Ensuring compliance with applicable ANSI and ISO</w:t>
      </w:r>
      <w:r w:rsidRPr="008D6AFE">
        <w:rPr>
          <w:spacing w:val="-12"/>
        </w:rPr>
        <w:t xml:space="preserve"> </w:t>
      </w:r>
      <w:r w:rsidRPr="008D6AFE">
        <w:t>procedures</w:t>
      </w:r>
    </w:p>
    <w:p w14:paraId="1E3B3C3E" w14:textId="77777777" w:rsidR="00F12565" w:rsidRPr="008D6AFE" w:rsidRDefault="000A670A">
      <w:pPr>
        <w:pStyle w:val="ListParagraph"/>
        <w:numPr>
          <w:ilvl w:val="0"/>
          <w:numId w:val="14"/>
        </w:numPr>
        <w:tabs>
          <w:tab w:val="left" w:pos="480"/>
        </w:tabs>
        <w:ind w:left="479"/>
      </w:pPr>
      <w:r w:rsidRPr="008D6AFE">
        <w:t>Paying all relevant fees to</w:t>
      </w:r>
      <w:r w:rsidRPr="008D6AFE">
        <w:rPr>
          <w:spacing w:val="-4"/>
        </w:rPr>
        <w:t xml:space="preserve"> </w:t>
      </w:r>
      <w:r w:rsidRPr="008D6AFE">
        <w:t>ANSI</w:t>
      </w:r>
    </w:p>
    <w:p w14:paraId="743E14A1" w14:textId="77777777" w:rsidR="00F12565" w:rsidRPr="008D6AFE" w:rsidRDefault="00F12565">
      <w:pPr>
        <w:pStyle w:val="BodyText"/>
        <w:spacing w:before="4"/>
        <w:jc w:val="left"/>
      </w:pPr>
    </w:p>
    <w:p w14:paraId="0CAA6CA3" w14:textId="77777777" w:rsidR="00F12565" w:rsidRPr="008D6AFE" w:rsidRDefault="000A670A">
      <w:pPr>
        <w:pStyle w:val="Heading1"/>
        <w:ind w:left="119"/>
        <w:jc w:val="left"/>
      </w:pPr>
      <w:r w:rsidRPr="008D6AFE">
        <w:t>A4 Officers</w:t>
      </w:r>
    </w:p>
    <w:p w14:paraId="01165E58" w14:textId="3C6BAD0E" w:rsidR="00F12565" w:rsidRPr="008D6AFE" w:rsidRDefault="00FB7A6E">
      <w:pPr>
        <w:pStyle w:val="BodyText"/>
        <w:spacing w:before="119"/>
        <w:ind w:left="119" w:right="117"/>
      </w:pPr>
      <w:r w:rsidRPr="008D6AFE">
        <w:t xml:space="preserve">There shall be a </w:t>
      </w:r>
      <w:r w:rsidR="0031063D" w:rsidRPr="008D6AFE">
        <w:t>Chair</w:t>
      </w:r>
      <w:r w:rsidR="000A670A" w:rsidRPr="008D6AFE">
        <w:t xml:space="preserve">, and other officers if required, </w:t>
      </w:r>
      <w:r w:rsidR="00BE71C9" w:rsidRPr="008D6AFE">
        <w:t>appointed by an open nomination process</w:t>
      </w:r>
      <w:r w:rsidRPr="008D6AFE">
        <w:t xml:space="preserve"> and elected by U.S. TAG majority vote</w:t>
      </w:r>
      <w:r w:rsidR="001409CF" w:rsidRPr="008D6AFE">
        <w:t>.</w:t>
      </w:r>
      <w:r w:rsidR="000A670A" w:rsidRPr="008D6AFE">
        <w:t xml:space="preserve"> </w:t>
      </w:r>
      <w:r w:rsidR="001409CF" w:rsidRPr="008D6AFE">
        <w:t xml:space="preserve">The TAG </w:t>
      </w:r>
      <w:r w:rsidR="0031063D" w:rsidRPr="008D6AFE">
        <w:t>Chair</w:t>
      </w:r>
      <w:r w:rsidR="001409CF" w:rsidRPr="008D6AFE">
        <w:t xml:space="preserve"> term shall be two years, and may be renewed, subject to TAG approval. There shall be no limit on the number of terms a TAG </w:t>
      </w:r>
      <w:r w:rsidR="0031063D" w:rsidRPr="008D6AFE">
        <w:t>Chair</w:t>
      </w:r>
      <w:r w:rsidR="001409CF" w:rsidRPr="008D6AFE">
        <w:t xml:space="preserve"> can serve.</w:t>
      </w:r>
    </w:p>
    <w:p w14:paraId="522E0120" w14:textId="77777777" w:rsidR="00F12565" w:rsidRPr="008D6AFE" w:rsidRDefault="00F12565">
      <w:pPr>
        <w:pStyle w:val="BodyText"/>
        <w:spacing w:before="6"/>
        <w:jc w:val="left"/>
      </w:pPr>
    </w:p>
    <w:p w14:paraId="49EE1A71" w14:textId="77777777" w:rsidR="00F12565" w:rsidRPr="008D6AFE" w:rsidRDefault="000A670A">
      <w:pPr>
        <w:pStyle w:val="Heading1"/>
        <w:spacing w:before="1"/>
        <w:ind w:left="119"/>
        <w:jc w:val="left"/>
      </w:pPr>
      <w:r w:rsidRPr="008D6AFE">
        <w:t>A5</w:t>
      </w:r>
      <w:r w:rsidRPr="008D6AFE">
        <w:rPr>
          <w:spacing w:val="51"/>
        </w:rPr>
        <w:t xml:space="preserve"> </w:t>
      </w:r>
      <w:r w:rsidRPr="008D6AFE">
        <w:t>Membership</w:t>
      </w:r>
    </w:p>
    <w:p w14:paraId="4E7942FB" w14:textId="4D76F556" w:rsidR="00F12565" w:rsidRPr="008D6AFE" w:rsidRDefault="000A670A">
      <w:pPr>
        <w:pStyle w:val="BodyText"/>
        <w:spacing w:before="0"/>
        <w:ind w:left="119" w:right="117"/>
      </w:pPr>
      <w:r w:rsidRPr="008D6AFE">
        <w:t xml:space="preserve">Membership shall be open to all U.S. national interested parties who indicate that they are directly and materially affected by the activity of the U.S. TAG, after being informed concerning U.S. TAG working procedures and scope of activities. There shall be no undue financial barriers to participation. Administrative fees may be charged by the </w:t>
      </w:r>
      <w:r w:rsidR="00840459" w:rsidRPr="008D6AFE">
        <w:t>U.S. TAG Administrator</w:t>
      </w:r>
      <w:r w:rsidRPr="008D6AFE">
        <w:t xml:space="preserve">, but in all cases procedures for requesting a waiver of the fees must be available. Participation shall not be conditional upon membership in any organization, or unreasonably restricted on the basis of technical qualifications or other </w:t>
      </w:r>
      <w:r w:rsidR="00FB7A6E" w:rsidRPr="008D6AFE">
        <w:t>such requirements</w:t>
      </w:r>
      <w:r w:rsidRPr="008D6AFE">
        <w:t>.</w:t>
      </w:r>
    </w:p>
    <w:p w14:paraId="1D0B8089" w14:textId="77777777" w:rsidR="00F12565" w:rsidRPr="008D6AFE" w:rsidRDefault="00F12565">
      <w:pPr>
        <w:pStyle w:val="BodyText"/>
        <w:spacing w:before="2"/>
        <w:jc w:val="left"/>
      </w:pPr>
    </w:p>
    <w:p w14:paraId="32AB57F4" w14:textId="4841B9EB" w:rsidR="00F12565" w:rsidRPr="008D6AFE" w:rsidRDefault="001409CF" w:rsidP="003E27ED">
      <w:pPr>
        <w:pStyle w:val="Heading1"/>
        <w:spacing w:before="1"/>
        <w:ind w:left="119"/>
        <w:jc w:val="left"/>
        <w:rPr>
          <w:b w:val="0"/>
        </w:rPr>
      </w:pPr>
      <w:r w:rsidRPr="008D6AFE">
        <w:rPr>
          <w:b w:val="0"/>
        </w:rPr>
        <w:t xml:space="preserve">The </w:t>
      </w:r>
      <w:r w:rsidR="00840459" w:rsidRPr="008D6AFE">
        <w:rPr>
          <w:b w:val="0"/>
        </w:rPr>
        <w:t>U.S. TAG Administrator</w:t>
      </w:r>
      <w:r w:rsidRPr="008D6AFE">
        <w:rPr>
          <w:b w:val="0"/>
        </w:rPr>
        <w:t xml:space="preserve">, TAG </w:t>
      </w:r>
      <w:r w:rsidR="0031063D" w:rsidRPr="008D6AFE">
        <w:rPr>
          <w:b w:val="0"/>
        </w:rPr>
        <w:t>Chair</w:t>
      </w:r>
      <w:r w:rsidRPr="008D6AFE">
        <w:rPr>
          <w:b w:val="0"/>
        </w:rPr>
        <w:t xml:space="preserve">, and Vice </w:t>
      </w:r>
      <w:r w:rsidR="0031063D" w:rsidRPr="008D6AFE">
        <w:rPr>
          <w:b w:val="0"/>
        </w:rPr>
        <w:t>Chair</w:t>
      </w:r>
      <w:r w:rsidRPr="008D6AFE">
        <w:rPr>
          <w:b w:val="0"/>
        </w:rPr>
        <w:t>, if applicable, will review applications for new members, and determine the outcome.</w:t>
      </w:r>
      <w:r w:rsidR="00257046" w:rsidRPr="008D6AFE">
        <w:rPr>
          <w:b w:val="0"/>
        </w:rPr>
        <w:t xml:space="preserve"> When members are announced, the U.S. TAG will have an opportunity to reject any new member application. </w:t>
      </w:r>
    </w:p>
    <w:p w14:paraId="72F2DD9A" w14:textId="77777777" w:rsidR="004E4FD7" w:rsidRPr="008D6AFE" w:rsidRDefault="004E4FD7">
      <w:pPr>
        <w:pStyle w:val="BodyText"/>
        <w:spacing w:before="7"/>
        <w:jc w:val="left"/>
      </w:pPr>
    </w:p>
    <w:p w14:paraId="06086ED5" w14:textId="32D60581" w:rsidR="003E27ED" w:rsidRPr="008D6AFE" w:rsidRDefault="000A670A" w:rsidP="003E27ED">
      <w:pPr>
        <w:pStyle w:val="BodyText"/>
        <w:spacing w:before="0"/>
        <w:ind w:left="119" w:right="117"/>
      </w:pPr>
      <w:r w:rsidRPr="008D6AFE">
        <w:rPr>
          <w:b/>
        </w:rPr>
        <w:t xml:space="preserve">A5.1   Application.   </w:t>
      </w:r>
      <w:r w:rsidRPr="008D6AFE">
        <w:t xml:space="preserve">A request for membership shall be addressed to the </w:t>
      </w:r>
      <w:r w:rsidR="002D7875" w:rsidRPr="008D6AFE">
        <w:t>U.S.</w:t>
      </w:r>
      <w:r w:rsidR="00840459" w:rsidRPr="008D6AFE">
        <w:t xml:space="preserve"> TAG Administrator</w:t>
      </w:r>
      <w:r w:rsidR="001409CF" w:rsidRPr="008D6AFE">
        <w:t xml:space="preserve"> and TAG </w:t>
      </w:r>
      <w:r w:rsidR="0031063D" w:rsidRPr="008D6AFE">
        <w:t>Chair</w:t>
      </w:r>
      <w:r w:rsidR="003E27ED" w:rsidRPr="008D6AFE">
        <w:t xml:space="preserve">, </w:t>
      </w:r>
      <w:r w:rsidRPr="008D6AFE">
        <w:t>shall</w:t>
      </w:r>
      <w:r w:rsidR="003E27ED" w:rsidRPr="008D6AFE">
        <w:t xml:space="preserve"> indicate the applicant's direct and material interest in the U.S. TAG's work and willingness to participate actively (see A5.8), the applicant’s interest category, and organization, company, or government agency, and identify an alternate, if desired.</w:t>
      </w:r>
    </w:p>
    <w:p w14:paraId="7259FAB0" w14:textId="593CA1DB" w:rsidR="00F12565" w:rsidRPr="008D6AFE" w:rsidRDefault="00F12565" w:rsidP="004E4FD7">
      <w:pPr>
        <w:pStyle w:val="BodyText"/>
        <w:spacing w:before="4"/>
        <w:jc w:val="left"/>
      </w:pPr>
    </w:p>
    <w:p w14:paraId="4AFAFF43" w14:textId="3537D71D" w:rsidR="00F12565" w:rsidRPr="008D6AFE" w:rsidRDefault="00D07FEC" w:rsidP="004E4FD7">
      <w:pPr>
        <w:pStyle w:val="BodyText"/>
        <w:spacing w:before="4"/>
        <w:jc w:val="left"/>
        <w:sectPr w:rsidR="00F12565" w:rsidRPr="008D6AFE">
          <w:pgSz w:w="12240" w:h="15840"/>
          <w:pgMar w:top="1360" w:right="1320" w:bottom="980" w:left="1320" w:header="0" w:footer="787" w:gutter="0"/>
          <w:cols w:space="720"/>
        </w:sectPr>
      </w:pPr>
      <w:r w:rsidRPr="008D6AFE">
        <w:rPr>
          <w:noProof/>
        </w:rPr>
        <mc:AlternateContent>
          <mc:Choice Requires="wps">
            <w:drawing>
              <wp:anchor distT="0" distB="0" distL="0" distR="0" simplePos="0" relativeHeight="251654656" behindDoc="0" locked="0" layoutInCell="1" allowOverlap="1" wp14:anchorId="02D4EAD0" wp14:editId="3D40ECA7">
                <wp:simplePos x="0" y="0"/>
                <wp:positionH relativeFrom="page">
                  <wp:posOffset>914400</wp:posOffset>
                </wp:positionH>
                <wp:positionV relativeFrom="paragraph">
                  <wp:posOffset>119380</wp:posOffset>
                </wp:positionV>
                <wp:extent cx="1828800" cy="0"/>
                <wp:effectExtent l="9525" t="5080" r="9525" b="1397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1C80"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pt" to="3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Nr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" strokeweight=".6pt">
                <w10:wrap type="topAndBottom" anchorx="page"/>
              </v:line>
            </w:pict>
          </mc:Fallback>
        </mc:AlternateContent>
      </w:r>
      <w:r w:rsidR="000A670A" w:rsidRPr="008D6AFE">
        <w:rPr>
          <w:position w:val="6"/>
        </w:rPr>
        <w:t xml:space="preserve">11 </w:t>
      </w:r>
      <w:r w:rsidR="000A670A" w:rsidRPr="008D6AFE">
        <w:t xml:space="preserve">“Affiliation” refers to the entity that the U.S. TAG member represents (which may or may not be that person’s employer). If  the TAG member is serving in an individual capacity, then the name of the individual, that person’s employer (if employed), sponsor (if other than employer) and interest category should be available.  </w:t>
      </w:r>
    </w:p>
    <w:p w14:paraId="48C807E8" w14:textId="260CC100" w:rsidR="00F12565" w:rsidRPr="008D6AFE" w:rsidRDefault="000A670A">
      <w:pPr>
        <w:pStyle w:val="BodyText"/>
        <w:spacing w:before="126"/>
        <w:ind w:left="120" w:right="118"/>
      </w:pPr>
      <w:r w:rsidRPr="008D6AFE">
        <w:rPr>
          <w:b/>
        </w:rPr>
        <w:lastRenderedPageBreak/>
        <w:t xml:space="preserve">A5.2 Recommendation. </w:t>
      </w:r>
      <w:r w:rsidRPr="008D6AFE">
        <w:t xml:space="preserve">In recommending appropriate action on applications for membership, the administrator </w:t>
      </w:r>
      <w:r w:rsidR="004F316D" w:rsidRPr="008D6AFE">
        <w:t xml:space="preserve">and </w:t>
      </w:r>
      <w:r w:rsidR="0031063D" w:rsidRPr="008D6AFE">
        <w:t>Chair</w:t>
      </w:r>
      <w:r w:rsidR="004F316D" w:rsidRPr="008D6AFE">
        <w:t xml:space="preserve"> </w:t>
      </w:r>
      <w:r w:rsidRPr="008D6AFE">
        <w:t>shall consider:</w:t>
      </w:r>
    </w:p>
    <w:p w14:paraId="3CE42274" w14:textId="04A49D1D" w:rsidR="00F12565" w:rsidRPr="008D6AFE" w:rsidRDefault="004B3E26">
      <w:pPr>
        <w:pStyle w:val="ListParagraph"/>
        <w:numPr>
          <w:ilvl w:val="0"/>
          <w:numId w:val="13"/>
        </w:numPr>
        <w:tabs>
          <w:tab w:val="left" w:pos="480"/>
        </w:tabs>
        <w:spacing w:before="121"/>
        <w:jc w:val="both"/>
      </w:pPr>
      <w:r w:rsidRPr="008D6AFE">
        <w:t>T</w:t>
      </w:r>
      <w:r w:rsidR="004F316D" w:rsidRPr="008D6AFE">
        <w:t xml:space="preserve">he </w:t>
      </w:r>
      <w:r w:rsidRPr="008D6AFE">
        <w:t>balance</w:t>
      </w:r>
      <w:r w:rsidR="004F316D" w:rsidRPr="008D6AFE">
        <w:t xml:space="preserve"> of each I</w:t>
      </w:r>
      <w:r w:rsidR="000A670A" w:rsidRPr="008D6AFE">
        <w:t xml:space="preserve">nterest </w:t>
      </w:r>
      <w:r w:rsidR="004F316D" w:rsidRPr="008D6AFE">
        <w:t xml:space="preserve">Category </w:t>
      </w:r>
      <w:r w:rsidR="000A670A" w:rsidRPr="008D6AFE">
        <w:t>in the work of the U.S.</w:t>
      </w:r>
      <w:r w:rsidR="000A670A" w:rsidRPr="008D6AFE">
        <w:rPr>
          <w:spacing w:val="-16"/>
        </w:rPr>
        <w:t xml:space="preserve"> </w:t>
      </w:r>
      <w:r w:rsidR="000A670A" w:rsidRPr="008D6AFE">
        <w:t>TAG</w:t>
      </w:r>
      <w:r w:rsidR="004F316D" w:rsidRPr="008D6AFE">
        <w:t xml:space="preserve"> </w:t>
      </w:r>
      <w:r w:rsidRPr="008D6AFE">
        <w:t>membership composition</w:t>
      </w:r>
    </w:p>
    <w:p w14:paraId="170A8772" w14:textId="55252F36" w:rsidR="00F12565" w:rsidRPr="008D6AFE" w:rsidRDefault="000A670A">
      <w:pPr>
        <w:pStyle w:val="ListParagraph"/>
        <w:numPr>
          <w:ilvl w:val="0"/>
          <w:numId w:val="13"/>
        </w:numPr>
        <w:tabs>
          <w:tab w:val="left" w:pos="480"/>
        </w:tabs>
        <w:jc w:val="both"/>
      </w:pPr>
      <w:r w:rsidRPr="008D6AFE">
        <w:t>The potential for dominance by a single</w:t>
      </w:r>
      <w:r w:rsidRPr="008D6AFE">
        <w:rPr>
          <w:spacing w:val="-8"/>
        </w:rPr>
        <w:t xml:space="preserve"> </w:t>
      </w:r>
      <w:r w:rsidR="004F316D" w:rsidRPr="008D6AFE">
        <w:t>I</w:t>
      </w:r>
      <w:r w:rsidRPr="008D6AFE">
        <w:t>nterest</w:t>
      </w:r>
      <w:r w:rsidR="004F316D" w:rsidRPr="008D6AFE">
        <w:t xml:space="preserve"> Category</w:t>
      </w:r>
    </w:p>
    <w:p w14:paraId="09FAE8F3" w14:textId="6C8A2C7E" w:rsidR="00F12565" w:rsidRPr="008D6AFE" w:rsidRDefault="000A670A">
      <w:pPr>
        <w:pStyle w:val="ListParagraph"/>
        <w:numPr>
          <w:ilvl w:val="0"/>
          <w:numId w:val="13"/>
        </w:numPr>
        <w:tabs>
          <w:tab w:val="left" w:pos="480"/>
        </w:tabs>
        <w:ind w:right="118"/>
      </w:pPr>
      <w:r w:rsidRPr="008D6AFE">
        <w:t xml:space="preserve">The </w:t>
      </w:r>
      <w:r w:rsidR="004F316D" w:rsidRPr="008D6AFE">
        <w:t>submission of interest</w:t>
      </w:r>
      <w:r w:rsidRPr="008D6AFE">
        <w:t xml:space="preserve"> expressed by the applicant, and the applicant's willingness to  participate actively</w:t>
      </w:r>
    </w:p>
    <w:p w14:paraId="79C75F28" w14:textId="62DD7445" w:rsidR="00F12565" w:rsidRPr="008D6AFE" w:rsidRDefault="000A670A">
      <w:pPr>
        <w:pStyle w:val="BodyText"/>
        <w:spacing w:before="121"/>
        <w:ind w:left="120"/>
      </w:pPr>
      <w:r w:rsidRPr="008D6AFE">
        <w:t xml:space="preserve">The </w:t>
      </w:r>
      <w:r w:rsidR="002D7875" w:rsidRPr="008D6AFE">
        <w:t>U.S.</w:t>
      </w:r>
      <w:r w:rsidR="00840459" w:rsidRPr="008D6AFE">
        <w:t xml:space="preserve"> TAG Administrator</w:t>
      </w:r>
      <w:r w:rsidRPr="008D6AFE">
        <w:t xml:space="preserve"> </w:t>
      </w:r>
      <w:r w:rsidR="004B3E26" w:rsidRPr="008D6AFE">
        <w:t xml:space="preserve">and </w:t>
      </w:r>
      <w:r w:rsidR="0031063D" w:rsidRPr="008D6AFE">
        <w:t>Chair</w:t>
      </w:r>
      <w:r w:rsidR="004B3E26" w:rsidRPr="008D6AFE">
        <w:t xml:space="preserve"> </w:t>
      </w:r>
      <w:r w:rsidRPr="008D6AFE">
        <w:t>may consider reasonable limits on U.S. TAG size.</w:t>
      </w:r>
    </w:p>
    <w:p w14:paraId="709A7A2A" w14:textId="0F14D063" w:rsidR="00F12565" w:rsidRPr="008D6AFE" w:rsidRDefault="000A670A">
      <w:pPr>
        <w:pStyle w:val="BodyText"/>
        <w:spacing w:before="126"/>
        <w:ind w:left="119" w:right="118"/>
      </w:pPr>
      <w:r w:rsidRPr="008D6AFE">
        <w:rPr>
          <w:b/>
        </w:rPr>
        <w:t xml:space="preserve">A5.3 Diverse Interests. </w:t>
      </w:r>
      <w:r w:rsidRPr="008D6AFE">
        <w:t>If representatives from distinct divisions of an organization can demonstrate independent interests and authority to make independent decisions in the area of the activity of the U.S. TAG</w:t>
      </w:r>
      <w:r w:rsidR="004B3E26" w:rsidRPr="008D6AFE">
        <w:t xml:space="preserve"> (as approved by the </w:t>
      </w:r>
      <w:r w:rsidR="002D7875" w:rsidRPr="008D6AFE">
        <w:t>U.S.</w:t>
      </w:r>
      <w:r w:rsidR="00840459" w:rsidRPr="008D6AFE">
        <w:t xml:space="preserve"> TAG Administrator</w:t>
      </w:r>
      <w:r w:rsidR="004B3E26" w:rsidRPr="008D6AFE">
        <w:t xml:space="preserve"> and </w:t>
      </w:r>
      <w:r w:rsidR="0031063D" w:rsidRPr="008D6AFE">
        <w:t>Chair</w:t>
      </w:r>
      <w:r w:rsidR="004B3E26" w:rsidRPr="008D6AFE">
        <w:t>)</w:t>
      </w:r>
      <w:r w:rsidRPr="008D6AFE">
        <w:t>, each may apply for membership</w:t>
      </w:r>
      <w:r w:rsidR="004B3E26" w:rsidRPr="008D6AFE">
        <w:t>, as long as their participation represents less than 10% of U.S. TAG membership</w:t>
      </w:r>
      <w:r w:rsidRPr="008D6AFE">
        <w:t>.</w:t>
      </w:r>
    </w:p>
    <w:p w14:paraId="466E2E58" w14:textId="54516B34" w:rsidR="00F12565" w:rsidRPr="008D6AFE" w:rsidRDefault="000A670A" w:rsidP="00257046">
      <w:pPr>
        <w:pStyle w:val="BodyText"/>
        <w:spacing w:before="126"/>
        <w:ind w:left="119" w:right="116"/>
      </w:pPr>
      <w:r w:rsidRPr="008D6AFE">
        <w:rPr>
          <w:b/>
        </w:rPr>
        <w:t xml:space="preserve">A5.4 Observers. </w:t>
      </w:r>
      <w:r w:rsidRPr="008D6AFE">
        <w:t>Individuals and representatives of organizations having an interest in the U.S. TAG's work may request listing as observers</w:t>
      </w:r>
      <w:r w:rsidR="00257046" w:rsidRPr="008D6AFE">
        <w:t xml:space="preserve"> in the U.S. TAG Member Application</w:t>
      </w:r>
      <w:r w:rsidRPr="008D6AFE">
        <w:t>. Observers shall be advised of the U.S. TAG activities, may attend meetings, and may submit comments for consideration, but shall not vote.</w:t>
      </w:r>
    </w:p>
    <w:p w14:paraId="0BF4B386" w14:textId="02F8C6A5" w:rsidR="00F12565" w:rsidRPr="008D6AFE" w:rsidRDefault="000A670A">
      <w:pPr>
        <w:spacing w:before="126"/>
        <w:ind w:left="119" w:right="116"/>
        <w:jc w:val="both"/>
      </w:pPr>
      <w:r w:rsidRPr="008D6AFE">
        <w:rPr>
          <w:b/>
        </w:rPr>
        <w:t>A5.</w:t>
      </w:r>
      <w:r w:rsidR="00257046" w:rsidRPr="008D6AFE">
        <w:rPr>
          <w:b/>
        </w:rPr>
        <w:t>5</w:t>
      </w:r>
      <w:r w:rsidRPr="008D6AFE">
        <w:rPr>
          <w:b/>
        </w:rPr>
        <w:t xml:space="preserve"> Representation of Materially Affected Interests</w:t>
      </w:r>
      <w:r w:rsidRPr="008D6AFE">
        <w:t xml:space="preserve">. All directly and </w:t>
      </w:r>
      <w:r w:rsidR="00257046" w:rsidRPr="008D6AFE">
        <w:t xml:space="preserve">materially affected U.S. </w:t>
      </w:r>
      <w:r w:rsidRPr="008D6AFE">
        <w:t>national interested parties shall have the opportunity for fair and equitable participation without dominance by any single</w:t>
      </w:r>
      <w:r w:rsidRPr="008D6AFE">
        <w:rPr>
          <w:spacing w:val="-5"/>
        </w:rPr>
        <w:t xml:space="preserve"> </w:t>
      </w:r>
      <w:r w:rsidRPr="008D6AFE">
        <w:t>interest.</w:t>
      </w:r>
    </w:p>
    <w:p w14:paraId="4597CF15" w14:textId="77777777" w:rsidR="00F12565" w:rsidRPr="008D6AFE" w:rsidRDefault="000A670A">
      <w:pPr>
        <w:pStyle w:val="BodyText"/>
        <w:spacing w:before="121"/>
        <w:ind w:left="119" w:right="117"/>
      </w:pPr>
      <w:r w:rsidRPr="008D6AFE">
        <w:t>Dominance means a position or exercise of dominant authority, leadership, or influence by reason of superior leverage, strength, or representation. The requirement implicit in the phrase "without dominance by any single interest" normally will be satisfied if a reasonable balance among interests can be achieved. Unless it is claimed by a directly and materially affected person that a single interest dominated the standards activity, to the exclusion of fair and equitable consideration of other viewpoints, no test for dominance is required.</w:t>
      </w:r>
    </w:p>
    <w:p w14:paraId="6BF02354" w14:textId="4F1784E0" w:rsidR="00F12565" w:rsidRPr="008D6AFE" w:rsidRDefault="000A670A">
      <w:pPr>
        <w:pStyle w:val="BodyText"/>
        <w:spacing w:before="126"/>
        <w:ind w:left="119" w:right="118"/>
      </w:pPr>
      <w:r w:rsidRPr="008D6AFE">
        <w:rPr>
          <w:b/>
        </w:rPr>
        <w:t>A5.</w:t>
      </w:r>
      <w:r w:rsidR="00257046" w:rsidRPr="008D6AFE">
        <w:rPr>
          <w:b/>
        </w:rPr>
        <w:t>6</w:t>
      </w:r>
      <w:r w:rsidRPr="008D6AFE">
        <w:rPr>
          <w:b/>
        </w:rPr>
        <w:t xml:space="preserve"> Membership Roster. </w:t>
      </w:r>
      <w:r w:rsidRPr="008D6AFE">
        <w:t>The administrator shall maintain the list of U.S. TAG members and the organization they represent.</w:t>
      </w:r>
    </w:p>
    <w:p w14:paraId="76885163" w14:textId="77777777" w:rsidR="00F12565" w:rsidRPr="008D6AFE" w:rsidRDefault="000A670A">
      <w:pPr>
        <w:pStyle w:val="BodyText"/>
        <w:spacing w:before="121"/>
        <w:ind w:left="119"/>
      </w:pPr>
      <w:r w:rsidRPr="008D6AFE">
        <w:t>The roster shall include the following:</w:t>
      </w:r>
    </w:p>
    <w:p w14:paraId="66A7372D" w14:textId="77777777" w:rsidR="00F12565" w:rsidRPr="008D6AFE" w:rsidRDefault="000A670A">
      <w:pPr>
        <w:pStyle w:val="ListParagraph"/>
        <w:numPr>
          <w:ilvl w:val="0"/>
          <w:numId w:val="12"/>
        </w:numPr>
        <w:tabs>
          <w:tab w:val="left" w:pos="480"/>
        </w:tabs>
        <w:spacing w:before="121"/>
        <w:jc w:val="both"/>
      </w:pPr>
      <w:r w:rsidRPr="008D6AFE">
        <w:t>Title and designation of the U.S.</w:t>
      </w:r>
      <w:r w:rsidRPr="008D6AFE">
        <w:rPr>
          <w:spacing w:val="-6"/>
        </w:rPr>
        <w:t xml:space="preserve"> </w:t>
      </w:r>
      <w:r w:rsidRPr="008D6AFE">
        <w:t>TAG</w:t>
      </w:r>
    </w:p>
    <w:p w14:paraId="37FCAF10" w14:textId="77777777" w:rsidR="00F12565" w:rsidRPr="008D6AFE" w:rsidRDefault="000A670A">
      <w:pPr>
        <w:pStyle w:val="ListParagraph"/>
        <w:numPr>
          <w:ilvl w:val="0"/>
          <w:numId w:val="12"/>
        </w:numPr>
        <w:tabs>
          <w:tab w:val="left" w:pos="480"/>
        </w:tabs>
        <w:jc w:val="both"/>
      </w:pPr>
      <w:r w:rsidRPr="008D6AFE">
        <w:t>Scope of the U.S.</w:t>
      </w:r>
      <w:r w:rsidRPr="008D6AFE">
        <w:rPr>
          <w:spacing w:val="-4"/>
        </w:rPr>
        <w:t xml:space="preserve"> </w:t>
      </w:r>
      <w:r w:rsidRPr="008D6AFE">
        <w:t>TAG</w:t>
      </w:r>
    </w:p>
    <w:p w14:paraId="73D4B9FF" w14:textId="6F955322" w:rsidR="00F12565" w:rsidRPr="008D6AFE" w:rsidRDefault="002D7875">
      <w:pPr>
        <w:pStyle w:val="ListParagraph"/>
        <w:numPr>
          <w:ilvl w:val="0"/>
          <w:numId w:val="12"/>
        </w:numPr>
        <w:tabs>
          <w:tab w:val="left" w:pos="480"/>
        </w:tabs>
        <w:jc w:val="both"/>
      </w:pPr>
      <w:r w:rsidRPr="008D6AFE">
        <w:t>U.S.</w:t>
      </w:r>
      <w:r w:rsidR="00840459" w:rsidRPr="008D6AFE">
        <w:t xml:space="preserve"> TAG Administrator</w:t>
      </w:r>
      <w:r w:rsidR="000A670A" w:rsidRPr="008D6AFE">
        <w:t xml:space="preserve"> (</w:t>
      </w:r>
      <w:r w:rsidR="004E4FD7" w:rsidRPr="008D6AFE">
        <w:t>address</w:t>
      </w:r>
      <w:r w:rsidR="000A670A" w:rsidRPr="008D6AFE">
        <w:t>, telephone</w:t>
      </w:r>
      <w:r w:rsidR="000A670A" w:rsidRPr="008D6AFE">
        <w:rPr>
          <w:spacing w:val="-21"/>
        </w:rPr>
        <w:t xml:space="preserve"> </w:t>
      </w:r>
      <w:r w:rsidR="000A670A" w:rsidRPr="008D6AFE">
        <w:t>number</w:t>
      </w:r>
      <w:r w:rsidR="004E4FD7" w:rsidRPr="008D6AFE">
        <w:t>, email and relevant contact information</w:t>
      </w:r>
      <w:r w:rsidR="000A670A" w:rsidRPr="008D6AFE">
        <w:t>)</w:t>
      </w:r>
    </w:p>
    <w:p w14:paraId="42F06CE3" w14:textId="124ABC88" w:rsidR="00F12565" w:rsidRPr="008D6AFE" w:rsidRDefault="004E4FD7">
      <w:pPr>
        <w:pStyle w:val="ListParagraph"/>
        <w:numPr>
          <w:ilvl w:val="0"/>
          <w:numId w:val="12"/>
        </w:numPr>
        <w:tabs>
          <w:tab w:val="left" w:pos="480"/>
        </w:tabs>
        <w:jc w:val="both"/>
      </w:pPr>
      <w:r w:rsidRPr="008D6AFE">
        <w:t>U.S. TAG officers (</w:t>
      </w:r>
      <w:r w:rsidR="0031063D" w:rsidRPr="008D6AFE">
        <w:t>Chair</w:t>
      </w:r>
      <w:r w:rsidR="000A670A" w:rsidRPr="008D6AFE">
        <w:t xml:space="preserve"> and other</w:t>
      </w:r>
      <w:r w:rsidR="000A670A" w:rsidRPr="008D6AFE">
        <w:rPr>
          <w:spacing w:val="-10"/>
        </w:rPr>
        <w:t xml:space="preserve"> </w:t>
      </w:r>
      <w:r w:rsidR="000A670A" w:rsidRPr="008D6AFE">
        <w:t>officers)</w:t>
      </w:r>
    </w:p>
    <w:p w14:paraId="1C8E270B" w14:textId="77777777" w:rsidR="00F12565" w:rsidRPr="008D6AFE" w:rsidRDefault="000A670A">
      <w:pPr>
        <w:pStyle w:val="ListParagraph"/>
        <w:numPr>
          <w:ilvl w:val="0"/>
          <w:numId w:val="12"/>
        </w:numPr>
        <w:tabs>
          <w:tab w:val="left" w:pos="480"/>
        </w:tabs>
        <w:jc w:val="both"/>
      </w:pPr>
      <w:r w:rsidRPr="008D6AFE">
        <w:t>Members:</w:t>
      </w:r>
    </w:p>
    <w:p w14:paraId="147C9E06" w14:textId="77777777" w:rsidR="00F12565" w:rsidRPr="008D6AFE" w:rsidRDefault="000A670A">
      <w:pPr>
        <w:pStyle w:val="ListParagraph"/>
        <w:numPr>
          <w:ilvl w:val="1"/>
          <w:numId w:val="12"/>
        </w:numPr>
        <w:tabs>
          <w:tab w:val="left" w:pos="841"/>
        </w:tabs>
        <w:ind w:right="118" w:hanging="360"/>
      </w:pPr>
      <w:r w:rsidRPr="008D6AFE">
        <w:t>Names of the individuals and alternates (as applicable) and their addresses and business affiliations including name of the organization they are representing on the U.S.</w:t>
      </w:r>
      <w:r w:rsidRPr="008D6AFE">
        <w:rPr>
          <w:spacing w:val="-15"/>
        </w:rPr>
        <w:t xml:space="preserve"> </w:t>
      </w:r>
      <w:r w:rsidRPr="008D6AFE">
        <w:t>TAG</w:t>
      </w:r>
    </w:p>
    <w:p w14:paraId="0BC71B88" w14:textId="77777777" w:rsidR="00F12565" w:rsidRPr="008D6AFE" w:rsidRDefault="000A670A">
      <w:pPr>
        <w:pStyle w:val="ListParagraph"/>
        <w:numPr>
          <w:ilvl w:val="1"/>
          <w:numId w:val="12"/>
        </w:numPr>
        <w:tabs>
          <w:tab w:val="left" w:pos="840"/>
        </w:tabs>
        <w:ind w:hanging="360"/>
      </w:pPr>
      <w:r w:rsidRPr="008D6AFE">
        <w:t>The interest category of each individual and alternate (as</w:t>
      </w:r>
      <w:r w:rsidRPr="008D6AFE">
        <w:rPr>
          <w:spacing w:val="-9"/>
        </w:rPr>
        <w:t xml:space="preserve"> </w:t>
      </w:r>
      <w:r w:rsidRPr="008D6AFE">
        <w:t>applicable)</w:t>
      </w:r>
    </w:p>
    <w:p w14:paraId="666E6D4D" w14:textId="4BECB67A" w:rsidR="002D1EB9" w:rsidRPr="008D6AFE" w:rsidRDefault="000A670A" w:rsidP="002D1EB9">
      <w:pPr>
        <w:pStyle w:val="BodyText"/>
        <w:spacing w:before="120"/>
        <w:ind w:left="115"/>
      </w:pPr>
      <w:r w:rsidRPr="008D6AFE">
        <w:t>In addition, the name of the organization with a point of contact, affiliation</w:t>
      </w:r>
      <w:r w:rsidRPr="008D6AFE">
        <w:rPr>
          <w:position w:val="9"/>
        </w:rPr>
        <w:t xml:space="preserve"> </w:t>
      </w:r>
      <w:r w:rsidRPr="008D6AFE">
        <w:t xml:space="preserve">and interest category of each member of the </w:t>
      </w:r>
      <w:r w:rsidR="002D1EB9" w:rsidRPr="008D6AFE">
        <w:t xml:space="preserve">U.S. </w:t>
      </w:r>
      <w:r w:rsidRPr="008D6AFE">
        <w:t>TAG shall be made available to</w:t>
      </w:r>
      <w:r w:rsidR="002D1EB9" w:rsidRPr="008D6AFE">
        <w:t xml:space="preserve"> interested parties upon request.</w:t>
      </w:r>
    </w:p>
    <w:p w14:paraId="5D6FA97A" w14:textId="77777777" w:rsidR="002D1EB9" w:rsidRPr="008D6AFE" w:rsidRDefault="002D1EB9" w:rsidP="002D1EB9">
      <w:pPr>
        <w:pStyle w:val="BodyText"/>
        <w:spacing w:before="0"/>
        <w:ind w:left="120"/>
      </w:pPr>
    </w:p>
    <w:p w14:paraId="780A1FA0" w14:textId="6E341F52" w:rsidR="002D1EB9" w:rsidRPr="008D6AFE" w:rsidRDefault="002D1EB9" w:rsidP="002D1EB9">
      <w:pPr>
        <w:pStyle w:val="BodyText"/>
        <w:spacing w:before="0"/>
        <w:ind w:left="119" w:right="207"/>
      </w:pPr>
      <w:r w:rsidRPr="008D6AFE">
        <w:rPr>
          <w:b/>
        </w:rPr>
        <w:t xml:space="preserve">A5.7 Membership Obligations. </w:t>
      </w:r>
      <w:r w:rsidRPr="008D6AFE">
        <w:t xml:space="preserve">Members are expected to participate actively by fulfilling attendance, review, commenting and voting, correspondence, and other obligations. Members are expected to participate in good faith and in accordance with professional standards, respectful of the rules of the TAG and the authority given to the Officers of the U.S. TAG and </w:t>
      </w:r>
      <w:r w:rsidR="00840459" w:rsidRPr="008D6AFE">
        <w:t>U.S. TAG Administrator</w:t>
      </w:r>
      <w:r w:rsidRPr="008D6AFE">
        <w:t>.</w:t>
      </w:r>
    </w:p>
    <w:p w14:paraId="3ADA67E6" w14:textId="77777777" w:rsidR="002D1EB9" w:rsidRPr="008D6AFE" w:rsidRDefault="002D1EB9" w:rsidP="002D1EB9">
      <w:pPr>
        <w:pStyle w:val="BodyText"/>
        <w:spacing w:before="0"/>
        <w:ind w:left="119" w:right="207"/>
      </w:pPr>
    </w:p>
    <w:p w14:paraId="7D4B906E" w14:textId="66DE46EF" w:rsidR="00993954" w:rsidRPr="008D6AFE" w:rsidRDefault="000A670A" w:rsidP="002D1EB9">
      <w:pPr>
        <w:pStyle w:val="BodyText"/>
        <w:spacing w:before="0"/>
        <w:ind w:left="119" w:right="207"/>
      </w:pPr>
      <w:r w:rsidRPr="008D6AFE">
        <w:rPr>
          <w:b/>
        </w:rPr>
        <w:t xml:space="preserve">A5.9 Review of Membership. </w:t>
      </w:r>
      <w:r w:rsidRPr="008D6AFE">
        <w:t xml:space="preserve">The </w:t>
      </w:r>
      <w:r w:rsidR="002D7875" w:rsidRPr="008D6AFE">
        <w:t>U.S.</w:t>
      </w:r>
      <w:r w:rsidR="00840459" w:rsidRPr="008D6AFE">
        <w:t xml:space="preserve"> TAG Administrator</w:t>
      </w:r>
      <w:r w:rsidRPr="008D6AFE">
        <w:t xml:space="preserve"> shall review the membership list annually with respect to the criteria of A5. Members are expected to participate actively by fulfilling attendance, </w:t>
      </w:r>
      <w:r w:rsidR="002D1EB9" w:rsidRPr="008D6AFE">
        <w:t xml:space="preserve">document review, commenting and </w:t>
      </w:r>
      <w:r w:rsidRPr="008D6AFE">
        <w:t>voting, correspondence, and other obligations</w:t>
      </w:r>
      <w:r w:rsidR="00707E7F" w:rsidRPr="008D6AFE">
        <w:t xml:space="preserve">, including meeting the expectations of the ANSI Code of Conduct </w:t>
      </w:r>
      <w:hyperlink r:id="rId10" w:history="1">
        <w:r w:rsidR="00610FEF" w:rsidRPr="008D6AFE">
          <w:rPr>
            <w:rStyle w:val="Hyperlink"/>
            <w:color w:val="auto"/>
          </w:rPr>
          <w:t>https://www.ansi.org/publicstatements/Code-of-Conduct?menuid=1</w:t>
        </w:r>
      </w:hyperlink>
      <w:r w:rsidR="00610FEF" w:rsidRPr="008D6AFE" w:rsidDel="001409CF">
        <w:t xml:space="preserve"> </w:t>
      </w:r>
    </w:p>
    <w:p w14:paraId="6FA9EF6F" w14:textId="418BF4A2" w:rsidR="00993954" w:rsidRPr="008D6AFE" w:rsidRDefault="00C86C6E" w:rsidP="00993954">
      <w:pPr>
        <w:pStyle w:val="BodyText"/>
        <w:spacing w:before="126"/>
        <w:ind w:left="119" w:right="117"/>
        <w:rPr>
          <w:b/>
        </w:rPr>
      </w:pPr>
      <w:r w:rsidRPr="008D6AFE">
        <w:rPr>
          <w:b/>
        </w:rPr>
        <w:lastRenderedPageBreak/>
        <w:t xml:space="preserve">A6.1 </w:t>
      </w:r>
      <w:r w:rsidR="00993954" w:rsidRPr="008D6AFE">
        <w:rPr>
          <w:b/>
        </w:rPr>
        <w:t xml:space="preserve">Act in accordance with the ANSI Code of Conduct </w:t>
      </w:r>
    </w:p>
    <w:p w14:paraId="655357A1" w14:textId="2D7C2613" w:rsidR="00993954" w:rsidRPr="008D6AFE" w:rsidRDefault="00993954" w:rsidP="00993954">
      <w:pPr>
        <w:pStyle w:val="BodyText"/>
        <w:spacing w:before="126"/>
        <w:ind w:left="119" w:right="117"/>
      </w:pPr>
      <w:r w:rsidRPr="008D6AFE">
        <w:t xml:space="preserve">Members are expected to participate in good faith and in accordance with professional standards, be respectful of the </w:t>
      </w:r>
      <w:r w:rsidR="006C1073" w:rsidRPr="008D6AFE">
        <w:t>U.S. TAG</w:t>
      </w:r>
      <w:r w:rsidRPr="008D6AFE">
        <w:t xml:space="preserve"> Operating Procedures and authority given to the TAG leadership. As appropriate, the TAG </w:t>
      </w:r>
      <w:r w:rsidR="0031063D" w:rsidRPr="008D6AFE">
        <w:t>Chair</w:t>
      </w:r>
      <w:r w:rsidRPr="008D6AFE">
        <w:t xml:space="preserve"> and </w:t>
      </w:r>
      <w:r w:rsidR="00840459" w:rsidRPr="008D6AFE">
        <w:t>U.S. TAG Administrator</w:t>
      </w:r>
      <w:r w:rsidRPr="008D6AFE">
        <w:t xml:space="preserve"> may refer to Robert’s Rules of Order for guidance during meetings. If made aware of complaints or inappropriate actions by U.S. TAG members, TAG leadership reserves the right to respond and take appropriate action, including downgrading voting status to observer or </w:t>
      </w:r>
      <w:r w:rsidR="00CB0EAA" w:rsidRPr="008D6AFE">
        <w:t>membership revocation</w:t>
      </w:r>
      <w:r w:rsidR="006236C7" w:rsidRPr="008D6AFE">
        <w:t xml:space="preserve"> (as outlined below)</w:t>
      </w:r>
      <w:r w:rsidRPr="008D6AFE">
        <w:t xml:space="preserve">.  </w:t>
      </w:r>
    </w:p>
    <w:p w14:paraId="0F92FCE6" w14:textId="56B7EB8B" w:rsidR="00F12565" w:rsidRPr="008D6AFE" w:rsidRDefault="00F12565" w:rsidP="002D1EB9">
      <w:pPr>
        <w:pStyle w:val="BodyText"/>
        <w:spacing w:before="0"/>
        <w:ind w:left="119" w:right="207"/>
      </w:pPr>
    </w:p>
    <w:p w14:paraId="2FCD4576" w14:textId="6B4CFF47" w:rsidR="005B74CA" w:rsidRPr="008D6AFE" w:rsidRDefault="001409CF">
      <w:pPr>
        <w:pStyle w:val="BodyText"/>
        <w:spacing w:before="126"/>
        <w:ind w:left="119" w:right="117"/>
      </w:pPr>
      <w:r w:rsidRPr="008D6AFE">
        <w:rPr>
          <w:b/>
        </w:rPr>
        <w:t xml:space="preserve">The obligations of </w:t>
      </w:r>
      <w:r w:rsidR="002D1EB9" w:rsidRPr="008D6AFE">
        <w:rPr>
          <w:b/>
        </w:rPr>
        <w:t xml:space="preserve">U.S. </w:t>
      </w:r>
      <w:r w:rsidRPr="008D6AFE">
        <w:rPr>
          <w:b/>
        </w:rPr>
        <w:t xml:space="preserve">TAG membership </w:t>
      </w:r>
      <w:r w:rsidR="00C57DF3" w:rsidRPr="008D6AFE">
        <w:rPr>
          <w:b/>
        </w:rPr>
        <w:t>includes meeting criteria of membership participation.</w:t>
      </w:r>
      <w:r w:rsidRPr="008D6AFE">
        <w:t xml:space="preserve"> Where a member is found in default of these obligations, the </w:t>
      </w:r>
      <w:r w:rsidR="00840459" w:rsidRPr="008D6AFE">
        <w:t>U.S. TAG Administrator</w:t>
      </w:r>
      <w:r w:rsidRPr="008D6AFE">
        <w:t xml:space="preserve"> and </w:t>
      </w:r>
      <w:r w:rsidR="0031063D" w:rsidRPr="008D6AFE">
        <w:t>Chair</w:t>
      </w:r>
      <w:r w:rsidR="000A670A" w:rsidRPr="008D6AFE">
        <w:t xml:space="preserve"> shall </w:t>
      </w:r>
      <w:r w:rsidR="002D1EB9" w:rsidRPr="008D6AFE">
        <w:t>contact</w:t>
      </w:r>
      <w:r w:rsidR="000A670A" w:rsidRPr="008D6AFE">
        <w:t xml:space="preserve"> the member to inform them of </w:t>
      </w:r>
      <w:r w:rsidR="00D500D2" w:rsidRPr="008D6AFE">
        <w:t xml:space="preserve">specific </w:t>
      </w:r>
      <w:r w:rsidR="000A670A" w:rsidRPr="008D6AFE">
        <w:t>concerns</w:t>
      </w:r>
      <w:r w:rsidR="005B74CA" w:rsidRPr="008D6AFE">
        <w:t xml:space="preserve"> based on the guidelines below</w:t>
      </w:r>
      <w:r w:rsidR="000A670A" w:rsidRPr="008D6AFE">
        <w:t>.</w:t>
      </w:r>
      <w:r w:rsidR="00354AAA" w:rsidRPr="008D6AFE">
        <w:t xml:space="preserve"> </w:t>
      </w:r>
    </w:p>
    <w:p w14:paraId="0B3575D2" w14:textId="77777777" w:rsidR="005B74CA" w:rsidRPr="008D6AFE" w:rsidRDefault="005B74CA" w:rsidP="0043146A">
      <w:pPr>
        <w:pStyle w:val="BodyText"/>
        <w:spacing w:before="0"/>
        <w:ind w:left="115" w:right="115"/>
      </w:pPr>
    </w:p>
    <w:p w14:paraId="21F3451C" w14:textId="61D63AC2" w:rsidR="005B74CA" w:rsidRPr="008D6AFE" w:rsidRDefault="00C86C6E" w:rsidP="0043146A">
      <w:pPr>
        <w:pStyle w:val="BodyText"/>
        <w:spacing w:before="0"/>
        <w:ind w:left="115" w:right="115"/>
        <w:rPr>
          <w:b/>
        </w:rPr>
      </w:pPr>
      <w:r w:rsidRPr="008D6AFE">
        <w:rPr>
          <w:b/>
        </w:rPr>
        <w:t xml:space="preserve">A6.2 </w:t>
      </w:r>
      <w:r w:rsidR="005B74CA" w:rsidRPr="008D6AFE">
        <w:rPr>
          <w:b/>
        </w:rPr>
        <w:t>TAG</w:t>
      </w:r>
      <w:r w:rsidR="0043146A" w:rsidRPr="008D6AFE">
        <w:rPr>
          <w:b/>
        </w:rPr>
        <w:t xml:space="preserve"> Voting</w:t>
      </w:r>
      <w:r w:rsidR="005B74CA" w:rsidRPr="008D6AFE">
        <w:rPr>
          <w:b/>
        </w:rPr>
        <w:t xml:space="preserve"> Membership </w:t>
      </w:r>
      <w:r w:rsidR="0043146A" w:rsidRPr="008D6AFE">
        <w:rPr>
          <w:b/>
        </w:rPr>
        <w:t>Participation Requirements</w:t>
      </w:r>
    </w:p>
    <w:p w14:paraId="75639B9E" w14:textId="77777777" w:rsidR="005B74CA" w:rsidRPr="008D6AFE" w:rsidRDefault="005B74CA" w:rsidP="0043146A">
      <w:pPr>
        <w:pStyle w:val="BodyText"/>
        <w:spacing w:before="0"/>
        <w:ind w:left="115" w:right="115"/>
      </w:pPr>
    </w:p>
    <w:p w14:paraId="47C549D4" w14:textId="52E322A3" w:rsidR="005B74CA" w:rsidRPr="008D6AFE" w:rsidRDefault="005B74CA" w:rsidP="0043146A">
      <w:pPr>
        <w:pStyle w:val="BodyText"/>
        <w:spacing w:before="0"/>
        <w:ind w:right="115"/>
      </w:pPr>
      <w:r w:rsidRPr="008D6AFE">
        <w:t xml:space="preserve">Unless excused absence, </w:t>
      </w:r>
      <w:r w:rsidR="006C1073" w:rsidRPr="008D6AFE">
        <w:t>U.S. TAG</w:t>
      </w:r>
      <w:r w:rsidRPr="008D6AFE">
        <w:t xml:space="preserve"> members who miss</w:t>
      </w:r>
      <w:r w:rsidR="00354AAA" w:rsidRPr="008D6AFE">
        <w:t xml:space="preserve"> two consecutive </w:t>
      </w:r>
      <w:r w:rsidR="006C1073" w:rsidRPr="008D6AFE">
        <w:t>U.S. TAG</w:t>
      </w:r>
      <w:r w:rsidRPr="008D6AFE">
        <w:t xml:space="preserve"> </w:t>
      </w:r>
      <w:r w:rsidR="00354AAA" w:rsidRPr="008D6AFE">
        <w:t xml:space="preserve">meetings or </w:t>
      </w:r>
      <w:r w:rsidR="00291397" w:rsidRPr="008D6AFE">
        <w:t>two</w:t>
      </w:r>
      <w:r w:rsidR="00354AAA" w:rsidRPr="008D6AFE">
        <w:t xml:space="preserve"> consecutive ballots will be moved to the status of </w:t>
      </w:r>
      <w:r w:rsidRPr="008D6AFE">
        <w:t>O</w:t>
      </w:r>
      <w:r w:rsidR="00354AAA" w:rsidRPr="008D6AFE">
        <w:t xml:space="preserve">bservers (with no voting rights), and will be informed of the change in status by the </w:t>
      </w:r>
      <w:r w:rsidR="002D7875" w:rsidRPr="008D6AFE">
        <w:t>U.S.</w:t>
      </w:r>
      <w:r w:rsidR="00840459" w:rsidRPr="008D6AFE">
        <w:t xml:space="preserve"> TAG Administrator</w:t>
      </w:r>
      <w:r w:rsidR="00354AAA" w:rsidRPr="008D6AFE">
        <w:t xml:space="preserve"> and </w:t>
      </w:r>
      <w:r w:rsidR="0031063D" w:rsidRPr="008D6AFE">
        <w:t>Chair</w:t>
      </w:r>
      <w:r w:rsidR="00354AAA" w:rsidRPr="008D6AFE">
        <w:t xml:space="preserve">. </w:t>
      </w:r>
    </w:p>
    <w:p w14:paraId="12E44BC0" w14:textId="3CA85A8B" w:rsidR="005B74CA" w:rsidRPr="008D6AFE" w:rsidRDefault="00354AAA" w:rsidP="0043146A">
      <w:pPr>
        <w:pStyle w:val="BodyText"/>
        <w:numPr>
          <w:ilvl w:val="0"/>
          <w:numId w:val="16"/>
        </w:numPr>
        <w:spacing w:before="0"/>
        <w:ind w:right="115"/>
      </w:pPr>
      <w:r w:rsidRPr="008D6AFE">
        <w:t xml:space="preserve">Voting member obligation to attend meetings can be met either by attending in person or </w:t>
      </w:r>
      <w:r w:rsidR="00D500D2" w:rsidRPr="008D6AFE">
        <w:t>virtual meeting participation</w:t>
      </w:r>
      <w:r w:rsidRPr="008D6AFE">
        <w:t xml:space="preserve">. </w:t>
      </w:r>
    </w:p>
    <w:p w14:paraId="14FCC68B" w14:textId="23905C61" w:rsidR="001409CF" w:rsidRPr="008D6AFE" w:rsidRDefault="00354AAA" w:rsidP="0043146A">
      <w:pPr>
        <w:pStyle w:val="BodyText"/>
        <w:numPr>
          <w:ilvl w:val="0"/>
          <w:numId w:val="16"/>
        </w:numPr>
        <w:spacing w:before="0"/>
        <w:ind w:right="115"/>
      </w:pPr>
      <w:r w:rsidRPr="008D6AFE">
        <w:t xml:space="preserve">Written notification to the </w:t>
      </w:r>
      <w:r w:rsidR="002D7875" w:rsidRPr="008D6AFE">
        <w:t>U.S.</w:t>
      </w:r>
      <w:r w:rsidR="00840459" w:rsidRPr="008D6AFE">
        <w:t xml:space="preserve"> TAG Administrator</w:t>
      </w:r>
      <w:r w:rsidRPr="008D6AFE">
        <w:t xml:space="preserve"> and </w:t>
      </w:r>
      <w:r w:rsidR="0031063D" w:rsidRPr="008D6AFE">
        <w:t>Chair</w:t>
      </w:r>
      <w:r w:rsidRPr="008D6AFE">
        <w:t xml:space="preserve"> shall be provided by the voting member when their alternate will </w:t>
      </w:r>
      <w:r w:rsidR="00D500D2" w:rsidRPr="008D6AFE">
        <w:t xml:space="preserve">either </w:t>
      </w:r>
      <w:r w:rsidRPr="008D6AFE">
        <w:t>cast the vote on a ballot</w:t>
      </w:r>
      <w:r w:rsidR="00D500D2" w:rsidRPr="008D6AFE">
        <w:t xml:space="preserve"> or participate on their behalf</w:t>
      </w:r>
      <w:r w:rsidRPr="008D6AFE">
        <w:t xml:space="preserve">. </w:t>
      </w:r>
    </w:p>
    <w:p w14:paraId="01E5E2F6" w14:textId="2652A276" w:rsidR="003C5F44" w:rsidRPr="008D6AFE" w:rsidRDefault="003C5F44" w:rsidP="0043146A">
      <w:pPr>
        <w:pStyle w:val="BodyText"/>
        <w:numPr>
          <w:ilvl w:val="0"/>
          <w:numId w:val="16"/>
        </w:numPr>
        <w:spacing w:before="0"/>
        <w:ind w:right="115"/>
      </w:pPr>
      <w:r w:rsidRPr="008D6AFE">
        <w:t xml:space="preserve">Excused absence may be granted when a voting member notifies the </w:t>
      </w:r>
      <w:r w:rsidR="002D7875" w:rsidRPr="008D6AFE">
        <w:t>U.S.</w:t>
      </w:r>
      <w:r w:rsidR="00840459" w:rsidRPr="008D6AFE">
        <w:t xml:space="preserve"> TAG Administrator</w:t>
      </w:r>
      <w:r w:rsidRPr="008D6AFE">
        <w:t xml:space="preserve"> and </w:t>
      </w:r>
      <w:r w:rsidR="0031063D" w:rsidRPr="008D6AFE">
        <w:t>Chair</w:t>
      </w:r>
      <w:r w:rsidRPr="008D6AFE">
        <w:t xml:space="preserve"> that they cannot attend a meeting</w:t>
      </w:r>
      <w:r w:rsidR="0064640B" w:rsidRPr="008D6AFE">
        <w:t xml:space="preserve"> with a rationale</w:t>
      </w:r>
      <w:r w:rsidRPr="008D6AFE">
        <w:t>.</w:t>
      </w:r>
    </w:p>
    <w:p w14:paraId="25E92553" w14:textId="5865778B" w:rsidR="0010648A" w:rsidRPr="008D6AFE" w:rsidRDefault="0010648A" w:rsidP="0010648A">
      <w:pPr>
        <w:pStyle w:val="BodyText"/>
        <w:numPr>
          <w:ilvl w:val="0"/>
          <w:numId w:val="16"/>
        </w:numPr>
        <w:spacing w:before="0"/>
        <w:ind w:right="115"/>
      </w:pPr>
      <w:r w:rsidRPr="008D6AFE">
        <w:t>An Observer cannot serve on an ISO/TC 260 working group (WG).</w:t>
      </w:r>
    </w:p>
    <w:p w14:paraId="7996586D" w14:textId="7024B6E0" w:rsidR="00D52DFA" w:rsidRPr="008D6AFE" w:rsidRDefault="00291397" w:rsidP="00D52DFA">
      <w:pPr>
        <w:pStyle w:val="BodyText"/>
        <w:numPr>
          <w:ilvl w:val="0"/>
          <w:numId w:val="16"/>
        </w:numPr>
        <w:spacing w:before="0"/>
        <w:ind w:right="115"/>
      </w:pPr>
      <w:r w:rsidRPr="008D6AFE">
        <w:t xml:space="preserve">Before implementing change of status to Observer, the </w:t>
      </w:r>
      <w:r w:rsidR="002D7875" w:rsidRPr="008D6AFE">
        <w:t>U.S.</w:t>
      </w:r>
      <w:r w:rsidR="00840459" w:rsidRPr="008D6AFE">
        <w:t xml:space="preserve"> TAG Administrator</w:t>
      </w:r>
      <w:r w:rsidR="0064640B" w:rsidRPr="008D6AFE">
        <w:t xml:space="preserve"> and </w:t>
      </w:r>
      <w:r w:rsidR="0031063D" w:rsidRPr="008D6AFE">
        <w:t>Chair</w:t>
      </w:r>
      <w:r w:rsidR="0064640B" w:rsidRPr="008D6AFE">
        <w:t xml:space="preserve"> shall notify members in jeopardy of losing their voting status after one missed meeting (unexcused) or one missed vote.</w:t>
      </w:r>
    </w:p>
    <w:p w14:paraId="7D0C2F10" w14:textId="563D4D14" w:rsidR="00D52DFA" w:rsidRPr="008D6AFE" w:rsidRDefault="00D52DFA" w:rsidP="0043146A">
      <w:pPr>
        <w:pStyle w:val="BodyText"/>
        <w:numPr>
          <w:ilvl w:val="0"/>
          <w:numId w:val="16"/>
        </w:numPr>
        <w:spacing w:before="0"/>
        <w:ind w:right="115"/>
      </w:pPr>
      <w:r w:rsidRPr="008D6AFE">
        <w:t xml:space="preserve">Requests for reinstatement to voting member (including voting rights) shall be submitted in writing (including e-mail) to the </w:t>
      </w:r>
      <w:r w:rsidR="002D7875" w:rsidRPr="008D6AFE">
        <w:t>U.S.</w:t>
      </w:r>
      <w:r w:rsidR="00840459" w:rsidRPr="008D6AFE">
        <w:t xml:space="preserve"> TAG Administrator</w:t>
      </w:r>
      <w:r w:rsidRPr="008D6AFE">
        <w:t xml:space="preserve"> and </w:t>
      </w:r>
      <w:r w:rsidR="0031063D" w:rsidRPr="008D6AFE">
        <w:t>Chair</w:t>
      </w:r>
      <w:r w:rsidRPr="008D6AFE">
        <w:t>. Following the request, observer members must attend two consecutive meetings to regain voting status.</w:t>
      </w:r>
    </w:p>
    <w:p w14:paraId="2AC65EF6" w14:textId="1735BE6A" w:rsidR="0010648A" w:rsidRPr="008D6AFE" w:rsidRDefault="0010648A" w:rsidP="0010648A">
      <w:pPr>
        <w:pStyle w:val="BodyText"/>
        <w:spacing w:before="0"/>
        <w:ind w:left="115" w:right="115"/>
      </w:pPr>
    </w:p>
    <w:p w14:paraId="5BEE5B6C" w14:textId="47939DA1" w:rsidR="0010648A" w:rsidRPr="008D6AFE" w:rsidRDefault="0010648A" w:rsidP="0010648A">
      <w:pPr>
        <w:pStyle w:val="BodyText"/>
        <w:spacing w:before="0"/>
        <w:ind w:left="115" w:right="115"/>
      </w:pPr>
      <w:r w:rsidRPr="008D6AFE">
        <w:t xml:space="preserve">Additionally, </w:t>
      </w:r>
      <w:r w:rsidR="006C1073" w:rsidRPr="008D6AFE">
        <w:t>U.S. TAG</w:t>
      </w:r>
      <w:r w:rsidRPr="008D6AFE">
        <w:t xml:space="preserve"> members appointed to a Working Group (WG) must contribute actively according to the Convenor or Project Leader communicated expectations. If written notice is received from the WG Convenor and Project Leader indicating that a </w:t>
      </w:r>
      <w:r w:rsidR="006C1073" w:rsidRPr="008D6AFE">
        <w:t>U.S. TAG</w:t>
      </w:r>
      <w:r w:rsidRPr="008D6AFE">
        <w:t xml:space="preserve"> WG member is not meeting expectations, said member will be removed from the applicable WG and ISO Global Directory.</w:t>
      </w:r>
    </w:p>
    <w:p w14:paraId="03D6A115" w14:textId="77777777" w:rsidR="0010648A" w:rsidRPr="008D6AFE" w:rsidRDefault="0010648A" w:rsidP="0010648A">
      <w:pPr>
        <w:pStyle w:val="BodyText"/>
        <w:spacing w:before="0"/>
        <w:ind w:left="115" w:right="115"/>
      </w:pPr>
    </w:p>
    <w:p w14:paraId="2821A569" w14:textId="45C98251" w:rsidR="0043146A" w:rsidRPr="008D6AFE" w:rsidRDefault="00C86C6E">
      <w:pPr>
        <w:pStyle w:val="BodyText"/>
        <w:spacing w:before="126"/>
        <w:ind w:left="119" w:right="117"/>
        <w:rPr>
          <w:b/>
        </w:rPr>
      </w:pPr>
      <w:r w:rsidRPr="008D6AFE">
        <w:rPr>
          <w:b/>
        </w:rPr>
        <w:t xml:space="preserve">A6.3 </w:t>
      </w:r>
      <w:r w:rsidR="0043146A" w:rsidRPr="008D6AFE">
        <w:rPr>
          <w:b/>
        </w:rPr>
        <w:t xml:space="preserve">TAG Membership Removal </w:t>
      </w:r>
    </w:p>
    <w:p w14:paraId="03E8C81D" w14:textId="43914D39" w:rsidR="0064640B" w:rsidRPr="008D6AFE" w:rsidRDefault="0043146A">
      <w:pPr>
        <w:pStyle w:val="BodyText"/>
        <w:spacing w:before="126"/>
        <w:ind w:left="119" w:right="117"/>
      </w:pPr>
      <w:r w:rsidRPr="008D6AFE">
        <w:t xml:space="preserve">Unless ANSI approved payment arrangements have been made, if </w:t>
      </w:r>
      <w:r w:rsidR="00D52DFA" w:rsidRPr="008D6AFE">
        <w:t xml:space="preserve">a </w:t>
      </w:r>
      <w:r w:rsidRPr="008D6AFE">
        <w:t xml:space="preserve">voting member has not paid the </w:t>
      </w:r>
      <w:r w:rsidR="006C1073" w:rsidRPr="008D6AFE">
        <w:t>U.S. TAG</w:t>
      </w:r>
      <w:r w:rsidRPr="008D6AFE">
        <w:t xml:space="preserve"> fee</w:t>
      </w:r>
      <w:r w:rsidR="00D52DFA" w:rsidRPr="008D6AFE">
        <w:t xml:space="preserve"> or has been unresponsive for an extended period of time, their TAG membership will be revoked.</w:t>
      </w:r>
      <w:r w:rsidRPr="008D6AFE">
        <w:t xml:space="preserve"> </w:t>
      </w:r>
    </w:p>
    <w:p w14:paraId="0A26C814" w14:textId="77777777" w:rsidR="00F12565" w:rsidRPr="008D6AFE" w:rsidRDefault="00F12565">
      <w:pPr>
        <w:pStyle w:val="BodyText"/>
        <w:spacing w:before="7"/>
        <w:jc w:val="left"/>
      </w:pPr>
    </w:p>
    <w:p w14:paraId="0CD65C05" w14:textId="67E5DF49" w:rsidR="00F12565" w:rsidRPr="008D6AFE" w:rsidRDefault="000A670A">
      <w:pPr>
        <w:pStyle w:val="Heading1"/>
        <w:spacing w:before="1"/>
        <w:ind w:left="119"/>
      </w:pPr>
      <w:r w:rsidRPr="008D6AFE">
        <w:t>A</w:t>
      </w:r>
      <w:r w:rsidR="00C86C6E" w:rsidRPr="008D6AFE">
        <w:t>7.1</w:t>
      </w:r>
      <w:r w:rsidRPr="008D6AFE">
        <w:rPr>
          <w:spacing w:val="52"/>
        </w:rPr>
        <w:t xml:space="preserve"> </w:t>
      </w:r>
      <w:r w:rsidRPr="008D6AFE">
        <w:t>Meetings</w:t>
      </w:r>
    </w:p>
    <w:p w14:paraId="1694DA80" w14:textId="6AB6C2C0" w:rsidR="00F12565" w:rsidRPr="008D6AFE" w:rsidRDefault="000A670A">
      <w:pPr>
        <w:pStyle w:val="BodyText"/>
        <w:spacing w:before="0"/>
        <w:ind w:left="119" w:right="117"/>
      </w:pPr>
      <w:r w:rsidRPr="008D6AFE">
        <w:t>Meetings of the U.S. TAG and meetings of the U.S. delegates to international meetings should be scheduled to respond to international activities. U.S. TAG meetings shall be hel</w:t>
      </w:r>
      <w:r w:rsidR="004E4FD7" w:rsidRPr="008D6AFE">
        <w:t xml:space="preserve">d, as determined by the </w:t>
      </w:r>
      <w:r w:rsidR="006C1073" w:rsidRPr="008D6AFE">
        <w:t>U.S. TAG</w:t>
      </w:r>
      <w:r w:rsidRPr="008D6AFE">
        <w:t xml:space="preserve"> </w:t>
      </w:r>
      <w:r w:rsidR="0031063D" w:rsidRPr="008D6AFE">
        <w:t>Chair</w:t>
      </w:r>
      <w:r w:rsidR="0010648A" w:rsidRPr="008D6AFE">
        <w:t xml:space="preserve"> and </w:t>
      </w:r>
      <w:r w:rsidRPr="008D6AFE">
        <w:t xml:space="preserve">Administrator. The U.S. TAG aims for </w:t>
      </w:r>
      <w:r w:rsidR="00E32572" w:rsidRPr="008D6AFE">
        <w:t>two</w:t>
      </w:r>
      <w:r w:rsidRPr="008D6AFE">
        <w:t xml:space="preserve"> in-person TAG meeting per year, with an additional </w:t>
      </w:r>
      <w:r w:rsidR="00E32572" w:rsidRPr="008D6AFE">
        <w:t>two to three</w:t>
      </w:r>
      <w:r w:rsidRPr="008D6AFE">
        <w:t xml:space="preserve"> virtual meetings. All in-person meetings should have virtual participation options, where possible. Quorum to vote during meetings is set at 30% of </w:t>
      </w:r>
      <w:r w:rsidR="0064640B" w:rsidRPr="008D6AFE">
        <w:t xml:space="preserve">voting </w:t>
      </w:r>
      <w:r w:rsidRPr="008D6AFE">
        <w:t>TAG member</w:t>
      </w:r>
      <w:r w:rsidR="0064640B" w:rsidRPr="008D6AFE">
        <w:t>s</w:t>
      </w:r>
      <w:r w:rsidRPr="008D6AFE">
        <w:t xml:space="preserve">. </w:t>
      </w:r>
    </w:p>
    <w:p w14:paraId="678F1A31" w14:textId="77777777" w:rsidR="00F12565" w:rsidRPr="008D6AFE" w:rsidRDefault="00F12565">
      <w:pPr>
        <w:pStyle w:val="BodyText"/>
        <w:spacing w:before="7"/>
        <w:jc w:val="left"/>
      </w:pPr>
    </w:p>
    <w:p w14:paraId="77ECC4C1" w14:textId="136A506A" w:rsidR="00F12565" w:rsidRPr="008D6AFE" w:rsidRDefault="000A670A">
      <w:pPr>
        <w:pStyle w:val="BodyText"/>
        <w:spacing w:before="0"/>
        <w:ind w:left="119" w:right="117"/>
      </w:pPr>
      <w:r w:rsidRPr="008D6AFE">
        <w:t xml:space="preserve">At least four weeks' notice of regularly scheduled meetings should be given by the </w:t>
      </w:r>
      <w:r w:rsidR="006C1073" w:rsidRPr="008D6AFE">
        <w:t>U.S. TAG</w:t>
      </w:r>
      <w:r w:rsidR="00E32572" w:rsidRPr="008D6AFE">
        <w:t xml:space="preserve"> Administrator</w:t>
      </w:r>
      <w:r w:rsidRPr="008D6AFE">
        <w:t>. The notice shall describe the purpose of the meeting and shall identify a readily available source for further information. An agenda shall be available and shall be distributed in advance of the meeting to members.</w:t>
      </w:r>
    </w:p>
    <w:p w14:paraId="09C7FF41" w14:textId="3F26D6C5" w:rsidR="001865EA" w:rsidRPr="008D6AFE" w:rsidRDefault="001865EA">
      <w:pPr>
        <w:pStyle w:val="BodyText"/>
        <w:spacing w:before="0"/>
        <w:ind w:left="119" w:right="117"/>
      </w:pPr>
      <w:r w:rsidRPr="008D6AFE">
        <w:rPr>
          <w:b/>
        </w:rPr>
        <w:lastRenderedPageBreak/>
        <w:t>A</w:t>
      </w:r>
      <w:r w:rsidR="00C86C6E" w:rsidRPr="008D6AFE">
        <w:rPr>
          <w:b/>
        </w:rPr>
        <w:t>7</w:t>
      </w:r>
      <w:r w:rsidRPr="008D6AFE">
        <w:rPr>
          <w:b/>
        </w:rPr>
        <w:t xml:space="preserve">.2 U.S. Delegation to </w:t>
      </w:r>
      <w:r w:rsidR="005008AE" w:rsidRPr="008D6AFE">
        <w:rPr>
          <w:b/>
        </w:rPr>
        <w:t xml:space="preserve">international meetings. </w:t>
      </w:r>
      <w:r w:rsidR="005008AE" w:rsidRPr="008D6AFE">
        <w:t xml:space="preserve">The TAG </w:t>
      </w:r>
      <w:r w:rsidR="0031063D" w:rsidRPr="008D6AFE">
        <w:t>Chair</w:t>
      </w:r>
      <w:r w:rsidR="005008AE" w:rsidRPr="008D6AFE">
        <w:t xml:space="preserve"> and Vice </w:t>
      </w:r>
      <w:r w:rsidR="0031063D" w:rsidRPr="008D6AFE">
        <w:t>Chair</w:t>
      </w:r>
      <w:r w:rsidR="005008AE" w:rsidRPr="008D6AFE">
        <w:t xml:space="preserve"> </w:t>
      </w:r>
      <w:r w:rsidR="00E32572" w:rsidRPr="008D6AFE">
        <w:t xml:space="preserve">(if applicable) </w:t>
      </w:r>
      <w:r w:rsidR="005008AE" w:rsidRPr="008D6AFE">
        <w:t xml:space="preserve">will automatically serve on the U.S. delegation to Plenary meetings, with the TAG </w:t>
      </w:r>
      <w:r w:rsidR="0031063D" w:rsidRPr="008D6AFE">
        <w:t>Chair</w:t>
      </w:r>
      <w:r w:rsidR="005008AE" w:rsidRPr="008D6AFE">
        <w:t xml:space="preserve"> serving as Head of Delegation. In response to a Plenary meeting announcement, the </w:t>
      </w:r>
      <w:r w:rsidR="00840459" w:rsidRPr="008D6AFE">
        <w:t>U.S. TAG Administrator</w:t>
      </w:r>
      <w:r w:rsidR="00C86C6E" w:rsidRPr="008D6AFE">
        <w:t xml:space="preserve"> </w:t>
      </w:r>
      <w:r w:rsidR="005008AE" w:rsidRPr="008D6AFE">
        <w:t xml:space="preserve">shall send out a call for interested delegates within the U.S. TAG. The TAG </w:t>
      </w:r>
      <w:r w:rsidR="00C86C6E" w:rsidRPr="008D6AFE">
        <w:t>will</w:t>
      </w:r>
      <w:r w:rsidR="005008AE" w:rsidRPr="008D6AFE">
        <w:t xml:space="preserve"> request a statement of interest from each potential candidate. The TAG shall then vote on the proposed delegation to confirm </w:t>
      </w:r>
      <w:r w:rsidR="00C86C6E" w:rsidRPr="008D6AFE">
        <w:t>approval</w:t>
      </w:r>
      <w:r w:rsidR="005008AE" w:rsidRPr="008D6AFE">
        <w:t xml:space="preserve">. </w:t>
      </w:r>
    </w:p>
    <w:p w14:paraId="51452316" w14:textId="77777777" w:rsidR="00F12565" w:rsidRPr="008D6AFE" w:rsidRDefault="00F12565">
      <w:pPr>
        <w:pStyle w:val="BodyText"/>
        <w:spacing w:before="4"/>
        <w:jc w:val="left"/>
      </w:pPr>
    </w:p>
    <w:p w14:paraId="645FF050" w14:textId="2C3431B1" w:rsidR="00F12565" w:rsidRPr="008D6AFE" w:rsidRDefault="00C86C6E">
      <w:pPr>
        <w:pStyle w:val="Heading1"/>
      </w:pPr>
      <w:r w:rsidRPr="008D6AFE">
        <w:t>A8</w:t>
      </w:r>
      <w:r w:rsidRPr="008D6AFE">
        <w:rPr>
          <w:spacing w:val="53"/>
        </w:rPr>
        <w:t xml:space="preserve"> </w:t>
      </w:r>
      <w:r w:rsidR="000A670A" w:rsidRPr="008D6AFE">
        <w:t>Voting</w:t>
      </w:r>
    </w:p>
    <w:p w14:paraId="4F93076D" w14:textId="69631DA1" w:rsidR="00F12565" w:rsidRPr="008D6AFE" w:rsidRDefault="00C86C6E">
      <w:pPr>
        <w:pStyle w:val="BodyText"/>
        <w:spacing w:before="124"/>
        <w:ind w:left="120"/>
      </w:pPr>
      <w:r w:rsidRPr="008D6AFE">
        <w:rPr>
          <w:b/>
        </w:rPr>
        <w:t>A8</w:t>
      </w:r>
      <w:r w:rsidR="000A670A" w:rsidRPr="008D6AFE">
        <w:rPr>
          <w:b/>
        </w:rPr>
        <w:t xml:space="preserve">.1  Vote.  </w:t>
      </w:r>
      <w:r w:rsidR="000A670A" w:rsidRPr="008D6AFE">
        <w:t>Each</w:t>
      </w:r>
      <w:r w:rsidRPr="008D6AFE">
        <w:t xml:space="preserve"> </w:t>
      </w:r>
      <w:r w:rsidR="006C1073" w:rsidRPr="008D6AFE">
        <w:t>U.S. TAG</w:t>
      </w:r>
      <w:r w:rsidR="000A670A" w:rsidRPr="008D6AFE">
        <w:t xml:space="preserve"> member shall vote one of the following positions:</w:t>
      </w:r>
    </w:p>
    <w:p w14:paraId="5690BCAF" w14:textId="77777777" w:rsidR="00F12565" w:rsidRPr="008D6AFE" w:rsidRDefault="000A670A">
      <w:pPr>
        <w:pStyle w:val="ListParagraph"/>
        <w:numPr>
          <w:ilvl w:val="0"/>
          <w:numId w:val="11"/>
        </w:numPr>
        <w:tabs>
          <w:tab w:val="left" w:pos="839"/>
          <w:tab w:val="left" w:pos="840"/>
        </w:tabs>
        <w:spacing w:before="120"/>
      </w:pPr>
      <w:r w:rsidRPr="008D6AFE">
        <w:t>Affirmative</w:t>
      </w:r>
    </w:p>
    <w:p w14:paraId="09A3687C" w14:textId="77777777" w:rsidR="00F12565" w:rsidRPr="008D6AFE" w:rsidRDefault="000A670A">
      <w:pPr>
        <w:pStyle w:val="ListParagraph"/>
        <w:numPr>
          <w:ilvl w:val="0"/>
          <w:numId w:val="11"/>
        </w:numPr>
        <w:tabs>
          <w:tab w:val="left" w:pos="839"/>
          <w:tab w:val="left" w:pos="840"/>
        </w:tabs>
        <w:spacing w:before="0"/>
      </w:pPr>
      <w:r w:rsidRPr="008D6AFE">
        <w:t>Affirmative with</w:t>
      </w:r>
      <w:r w:rsidRPr="008D6AFE">
        <w:rPr>
          <w:spacing w:val="-11"/>
        </w:rPr>
        <w:t xml:space="preserve"> </w:t>
      </w:r>
      <w:r w:rsidRPr="008D6AFE">
        <w:t>comment</w:t>
      </w:r>
    </w:p>
    <w:p w14:paraId="5CEC0788" w14:textId="77777777" w:rsidR="00F12565" w:rsidRPr="008D6AFE" w:rsidRDefault="000A670A">
      <w:pPr>
        <w:pStyle w:val="ListParagraph"/>
        <w:numPr>
          <w:ilvl w:val="0"/>
          <w:numId w:val="11"/>
        </w:numPr>
        <w:tabs>
          <w:tab w:val="left" w:pos="840"/>
        </w:tabs>
        <w:spacing w:before="0"/>
        <w:ind w:right="118"/>
        <w:jc w:val="both"/>
      </w:pPr>
      <w:r w:rsidRPr="008D6AFE">
        <w:t>Negative with reasons (In all but administrative matters, the reasons for a negative vote shall be given and if possible should include specific wording or actions which would resolve the objection.)</w:t>
      </w:r>
    </w:p>
    <w:p w14:paraId="65E9C5DE" w14:textId="77777777" w:rsidR="00F12565" w:rsidRPr="008D6AFE" w:rsidRDefault="000A670A">
      <w:pPr>
        <w:pStyle w:val="ListParagraph"/>
        <w:numPr>
          <w:ilvl w:val="0"/>
          <w:numId w:val="11"/>
        </w:numPr>
        <w:tabs>
          <w:tab w:val="left" w:pos="839"/>
          <w:tab w:val="left" w:pos="840"/>
        </w:tabs>
        <w:spacing w:before="0"/>
      </w:pPr>
      <w:r w:rsidRPr="008D6AFE">
        <w:t>Abstain with</w:t>
      </w:r>
      <w:r w:rsidRPr="008D6AFE">
        <w:rPr>
          <w:spacing w:val="-3"/>
        </w:rPr>
        <w:t xml:space="preserve"> </w:t>
      </w:r>
      <w:r w:rsidRPr="008D6AFE">
        <w:t>reason</w:t>
      </w:r>
    </w:p>
    <w:p w14:paraId="5458D134" w14:textId="1A748A86" w:rsidR="00F12565" w:rsidRPr="008D6AFE" w:rsidRDefault="00C86C6E">
      <w:pPr>
        <w:spacing w:before="125"/>
        <w:ind w:left="119"/>
        <w:jc w:val="both"/>
      </w:pPr>
      <w:r w:rsidRPr="008D6AFE">
        <w:rPr>
          <w:b/>
        </w:rPr>
        <w:t>A8</w:t>
      </w:r>
      <w:r w:rsidR="000A670A" w:rsidRPr="008D6AFE">
        <w:rPr>
          <w:b/>
        </w:rPr>
        <w:t xml:space="preserve">.2  Vote of Alternate.  </w:t>
      </w:r>
      <w:r w:rsidR="000A670A" w:rsidRPr="008D6AFE">
        <w:t>An alternate's vote is counted only if the principal representative fails to vote.</w:t>
      </w:r>
    </w:p>
    <w:p w14:paraId="6E5EA5E2" w14:textId="4BE77FB5" w:rsidR="00F12565" w:rsidRPr="008D6AFE" w:rsidRDefault="00C86C6E">
      <w:pPr>
        <w:pStyle w:val="BodyText"/>
        <w:spacing w:before="126"/>
        <w:ind w:left="119" w:right="116"/>
      </w:pPr>
      <w:r w:rsidRPr="008D6AFE">
        <w:rPr>
          <w:b/>
        </w:rPr>
        <w:t>A8</w:t>
      </w:r>
      <w:r w:rsidR="000A670A" w:rsidRPr="008D6AFE">
        <w:rPr>
          <w:b/>
        </w:rPr>
        <w:t xml:space="preserve">.3 Voting Period. </w:t>
      </w:r>
      <w:r w:rsidR="000A670A" w:rsidRPr="008D6AFE">
        <w:t>The voting period for letter ballots shall be established to allow for timely response to international time limits. An extension may be grant</w:t>
      </w:r>
      <w:r w:rsidR="004E4FD7" w:rsidRPr="008D6AFE">
        <w:t xml:space="preserve">ed at the option of the </w:t>
      </w:r>
      <w:r w:rsidRPr="008D6AFE">
        <w:t xml:space="preserve">TAG </w:t>
      </w:r>
      <w:r w:rsidR="0031063D" w:rsidRPr="008D6AFE">
        <w:t>Chair</w:t>
      </w:r>
      <w:r w:rsidRPr="008D6AFE">
        <w:t xml:space="preserve"> </w:t>
      </w:r>
      <w:r w:rsidR="000A670A" w:rsidRPr="008D6AFE">
        <w:t xml:space="preserve">or </w:t>
      </w:r>
      <w:r w:rsidRPr="008D6AFE">
        <w:t xml:space="preserve">Administrator </w:t>
      </w:r>
      <w:r w:rsidR="000A670A" w:rsidRPr="008D6AFE">
        <w:t>when warranted.</w:t>
      </w:r>
    </w:p>
    <w:p w14:paraId="400EC1D1" w14:textId="5A7818BE" w:rsidR="00F12565" w:rsidRPr="008D6AFE" w:rsidRDefault="00C86C6E">
      <w:pPr>
        <w:spacing w:before="126"/>
        <w:ind w:left="119"/>
        <w:jc w:val="both"/>
      </w:pPr>
      <w:r w:rsidRPr="008D6AFE">
        <w:rPr>
          <w:b/>
        </w:rPr>
        <w:t>A8</w:t>
      </w:r>
      <w:r w:rsidR="000A670A" w:rsidRPr="008D6AFE">
        <w:rPr>
          <w:b/>
        </w:rPr>
        <w:t xml:space="preserve">.4  Authorization of Letter Ballots.  </w:t>
      </w:r>
      <w:r w:rsidR="000A670A" w:rsidRPr="008D6AFE">
        <w:t>A letter ballot may be authorized by:</w:t>
      </w:r>
    </w:p>
    <w:p w14:paraId="112E4C5D" w14:textId="0217A80C" w:rsidR="00F12565" w:rsidRPr="008D6AFE" w:rsidRDefault="000A670A">
      <w:pPr>
        <w:pStyle w:val="ListParagraph"/>
        <w:numPr>
          <w:ilvl w:val="0"/>
          <w:numId w:val="10"/>
        </w:numPr>
        <w:tabs>
          <w:tab w:val="left" w:pos="480"/>
        </w:tabs>
        <w:spacing w:before="121"/>
        <w:jc w:val="both"/>
      </w:pPr>
      <w:r w:rsidRPr="008D6AFE">
        <w:t xml:space="preserve">Majority vote of those present at a </w:t>
      </w:r>
      <w:r w:rsidR="006C1073" w:rsidRPr="008D6AFE">
        <w:t>U.S. TAG</w:t>
      </w:r>
      <w:r w:rsidRPr="008D6AFE">
        <w:rPr>
          <w:spacing w:val="-9"/>
        </w:rPr>
        <w:t xml:space="preserve"> </w:t>
      </w:r>
      <w:r w:rsidRPr="008D6AFE">
        <w:t>meeting</w:t>
      </w:r>
    </w:p>
    <w:p w14:paraId="383452AB" w14:textId="2D4E25EA" w:rsidR="00F12565" w:rsidRPr="008D6AFE" w:rsidRDefault="000A670A">
      <w:pPr>
        <w:pStyle w:val="ListParagraph"/>
        <w:numPr>
          <w:ilvl w:val="0"/>
          <w:numId w:val="10"/>
        </w:numPr>
        <w:tabs>
          <w:tab w:val="left" w:pos="480"/>
        </w:tabs>
        <w:jc w:val="both"/>
      </w:pPr>
      <w:r w:rsidRPr="008D6AFE">
        <w:t>The</w:t>
      </w:r>
      <w:r w:rsidR="00C86C6E" w:rsidRPr="008D6AFE">
        <w:t xml:space="preserve"> TAG </w:t>
      </w:r>
      <w:r w:rsidR="0031063D" w:rsidRPr="008D6AFE">
        <w:t>Chair</w:t>
      </w:r>
    </w:p>
    <w:p w14:paraId="0F09CDF8" w14:textId="3DE6B7EA" w:rsidR="00F12565" w:rsidRPr="008D6AFE" w:rsidRDefault="000A670A" w:rsidP="00C86C6E">
      <w:pPr>
        <w:pStyle w:val="ListParagraph"/>
        <w:numPr>
          <w:ilvl w:val="0"/>
          <w:numId w:val="10"/>
        </w:numPr>
        <w:tabs>
          <w:tab w:val="left" w:pos="480"/>
        </w:tabs>
        <w:spacing w:before="80"/>
        <w:ind w:left="480"/>
        <w:jc w:val="both"/>
      </w:pPr>
      <w:r w:rsidRPr="008D6AFE">
        <w:t xml:space="preserve">The </w:t>
      </w:r>
      <w:r w:rsidR="002D7875" w:rsidRPr="008D6AFE">
        <w:t>U.S.</w:t>
      </w:r>
      <w:r w:rsidR="00840459" w:rsidRPr="008D6AFE">
        <w:t xml:space="preserve"> TAG Administrator</w:t>
      </w:r>
      <w:r w:rsidR="006C1073" w:rsidRPr="008D6AFE">
        <w:t xml:space="preserve"> </w:t>
      </w:r>
    </w:p>
    <w:p w14:paraId="062F6ACE" w14:textId="572A68D8" w:rsidR="00F12565" w:rsidRPr="008D6AFE" w:rsidRDefault="006C1073">
      <w:pPr>
        <w:spacing w:before="125"/>
        <w:ind w:left="119"/>
      </w:pPr>
      <w:r w:rsidRPr="008D6AFE">
        <w:rPr>
          <w:b/>
        </w:rPr>
        <w:t>A8</w:t>
      </w:r>
      <w:r w:rsidR="000A670A" w:rsidRPr="008D6AFE">
        <w:rPr>
          <w:b/>
        </w:rPr>
        <w:t xml:space="preserve">.5 Actions Requiring Approval by Majority. </w:t>
      </w:r>
      <w:r w:rsidR="000A670A" w:rsidRPr="008D6AFE">
        <w:t>The following actions require a letter ballot or an equivalent formal recorded vote with approval by at least a majority of the U.S. TAG membership:</w:t>
      </w:r>
    </w:p>
    <w:p w14:paraId="64210DCB" w14:textId="11050256" w:rsidR="00F12565" w:rsidRPr="008D6AFE" w:rsidRDefault="000A670A">
      <w:pPr>
        <w:pStyle w:val="ListParagraph"/>
        <w:numPr>
          <w:ilvl w:val="0"/>
          <w:numId w:val="9"/>
        </w:numPr>
        <w:tabs>
          <w:tab w:val="left" w:pos="480"/>
        </w:tabs>
        <w:spacing w:before="121"/>
        <w:jc w:val="both"/>
      </w:pPr>
      <w:r w:rsidRPr="008D6AFE">
        <w:t xml:space="preserve">Approval of officers nominated </w:t>
      </w:r>
      <w:r w:rsidR="006C1073" w:rsidRPr="008D6AFE">
        <w:t xml:space="preserve">and elected </w:t>
      </w:r>
      <w:r w:rsidRPr="008D6AFE">
        <w:t>by members of the U.S.</w:t>
      </w:r>
      <w:r w:rsidRPr="008D6AFE">
        <w:rPr>
          <w:spacing w:val="-21"/>
        </w:rPr>
        <w:t xml:space="preserve"> </w:t>
      </w:r>
      <w:r w:rsidRPr="008D6AFE">
        <w:t>TAG</w:t>
      </w:r>
    </w:p>
    <w:p w14:paraId="631AFDFC" w14:textId="018E1399" w:rsidR="00F12565" w:rsidRPr="008D6AFE" w:rsidRDefault="000A670A">
      <w:pPr>
        <w:pStyle w:val="ListParagraph"/>
        <w:numPr>
          <w:ilvl w:val="0"/>
          <w:numId w:val="9"/>
        </w:numPr>
        <w:tabs>
          <w:tab w:val="left" w:pos="480"/>
        </w:tabs>
        <w:jc w:val="both"/>
      </w:pPr>
      <w:r w:rsidRPr="008D6AFE">
        <w:t>Formation of a subgroup</w:t>
      </w:r>
      <w:r w:rsidR="006C1073" w:rsidRPr="008D6AFE">
        <w:t xml:space="preserve"> (e.g., US TAG Strategic Planning Committee)</w:t>
      </w:r>
      <w:r w:rsidRPr="008D6AFE">
        <w:t>, including its procedures, scope, and</w:t>
      </w:r>
      <w:r w:rsidRPr="008D6AFE">
        <w:rPr>
          <w:spacing w:val="-12"/>
        </w:rPr>
        <w:t xml:space="preserve"> </w:t>
      </w:r>
      <w:r w:rsidRPr="008D6AFE">
        <w:t>duties</w:t>
      </w:r>
    </w:p>
    <w:p w14:paraId="1D8E9333" w14:textId="77777777" w:rsidR="00F12565" w:rsidRPr="008D6AFE" w:rsidRDefault="000A670A">
      <w:pPr>
        <w:pStyle w:val="ListParagraph"/>
        <w:numPr>
          <w:ilvl w:val="0"/>
          <w:numId w:val="9"/>
        </w:numPr>
        <w:tabs>
          <w:tab w:val="left" w:pos="480"/>
        </w:tabs>
        <w:jc w:val="both"/>
      </w:pPr>
      <w:r w:rsidRPr="008D6AFE">
        <w:t>Disbandment of a</w:t>
      </w:r>
      <w:r w:rsidRPr="008D6AFE">
        <w:rPr>
          <w:spacing w:val="-7"/>
        </w:rPr>
        <w:t xml:space="preserve"> </w:t>
      </w:r>
      <w:r w:rsidRPr="008D6AFE">
        <w:t>subgroup</w:t>
      </w:r>
    </w:p>
    <w:p w14:paraId="5E85C635" w14:textId="03CD6F8B" w:rsidR="00F12565" w:rsidRPr="008D6AFE" w:rsidRDefault="000A670A">
      <w:pPr>
        <w:pStyle w:val="ListParagraph"/>
        <w:numPr>
          <w:ilvl w:val="0"/>
          <w:numId w:val="9"/>
        </w:numPr>
        <w:tabs>
          <w:tab w:val="left" w:pos="480"/>
        </w:tabs>
        <w:jc w:val="both"/>
      </w:pPr>
      <w:r w:rsidRPr="008D6AFE">
        <w:t xml:space="preserve">Other actions of the </w:t>
      </w:r>
      <w:r w:rsidR="006C1073" w:rsidRPr="008D6AFE">
        <w:t xml:space="preserve">US TAG </w:t>
      </w:r>
      <w:r w:rsidRPr="008D6AFE">
        <w:t>not specified</w:t>
      </w:r>
      <w:r w:rsidRPr="008D6AFE">
        <w:rPr>
          <w:spacing w:val="-12"/>
        </w:rPr>
        <w:t xml:space="preserve"> </w:t>
      </w:r>
      <w:r w:rsidRPr="008D6AFE">
        <w:t>elsewhere</w:t>
      </w:r>
    </w:p>
    <w:p w14:paraId="682D0CF5" w14:textId="57C1B502" w:rsidR="00840459" w:rsidRPr="008D6AFE" w:rsidRDefault="00C75CC0">
      <w:pPr>
        <w:pStyle w:val="BodyText"/>
        <w:spacing w:before="125"/>
        <w:ind w:left="119" w:right="116"/>
      </w:pPr>
      <w:r w:rsidRPr="008D6AFE">
        <w:rPr>
          <w:b/>
        </w:rPr>
        <w:t>A8</w:t>
      </w:r>
      <w:r w:rsidR="000A670A" w:rsidRPr="008D6AFE">
        <w:rPr>
          <w:b/>
        </w:rPr>
        <w:t xml:space="preserve">.6 Actions Requiring Approval by Two-Thirds of Those Voting. </w:t>
      </w:r>
      <w:r w:rsidR="000A670A" w:rsidRPr="008D6AFE">
        <w:t>The following actions must be approved by at least two-thirds of those voting by letter ballot, excluding abstentions, or if at a meeting, by two-thirds of those present, excluding abstentions</w:t>
      </w:r>
      <w:r w:rsidR="00840459" w:rsidRPr="008D6AFE">
        <w:t>.</w:t>
      </w:r>
      <w:r w:rsidR="000A670A" w:rsidRPr="008D6AFE">
        <w:t xml:space="preserve"> </w:t>
      </w:r>
      <w:r w:rsidR="00840459" w:rsidRPr="008D6AFE">
        <w:t>A</w:t>
      </w:r>
      <w:r w:rsidRPr="008D6AFE">
        <w:t xml:space="preserve"> 30% quorum is </w:t>
      </w:r>
      <w:r w:rsidR="00840459" w:rsidRPr="008D6AFE">
        <w:t>required for letter ballots or meetings.</w:t>
      </w:r>
    </w:p>
    <w:p w14:paraId="3F0A3BF5" w14:textId="5E719E5A" w:rsidR="00F12565" w:rsidRPr="008D6AFE" w:rsidRDefault="000A670A" w:rsidP="00840459">
      <w:pPr>
        <w:pStyle w:val="BodyText"/>
        <w:spacing w:before="125"/>
        <w:ind w:left="119" w:right="116"/>
      </w:pPr>
      <w:r w:rsidRPr="008D6AFE">
        <w:t>Adoption of U.S. TAG procedures, categories of interests, or revisions</w:t>
      </w:r>
      <w:r w:rsidRPr="008D6AFE">
        <w:rPr>
          <w:spacing w:val="-13"/>
        </w:rPr>
        <w:t xml:space="preserve"> </w:t>
      </w:r>
      <w:r w:rsidRPr="008D6AFE">
        <w:t>thereof</w:t>
      </w:r>
      <w:r w:rsidR="00840459" w:rsidRPr="008D6AFE">
        <w:t>:</w:t>
      </w:r>
    </w:p>
    <w:p w14:paraId="06AAEEC3" w14:textId="77777777" w:rsidR="00F12565" w:rsidRPr="008D6AFE" w:rsidRDefault="000A670A">
      <w:pPr>
        <w:pStyle w:val="ListParagraph"/>
        <w:numPr>
          <w:ilvl w:val="0"/>
          <w:numId w:val="8"/>
        </w:numPr>
        <w:tabs>
          <w:tab w:val="left" w:pos="480"/>
        </w:tabs>
        <w:jc w:val="both"/>
      </w:pPr>
      <w:r w:rsidRPr="008D6AFE">
        <w:t>Approval of recommendation to change the U.S. TAG</w:t>
      </w:r>
      <w:r w:rsidRPr="008D6AFE">
        <w:rPr>
          <w:spacing w:val="-14"/>
        </w:rPr>
        <w:t xml:space="preserve"> </w:t>
      </w:r>
      <w:r w:rsidRPr="008D6AFE">
        <w:t>scope</w:t>
      </w:r>
    </w:p>
    <w:p w14:paraId="346B9666" w14:textId="5AE30DB4" w:rsidR="00F12565" w:rsidRPr="008D6AFE" w:rsidRDefault="00C75CC0" w:rsidP="00840459">
      <w:pPr>
        <w:pStyle w:val="ListParagraph"/>
        <w:numPr>
          <w:ilvl w:val="0"/>
          <w:numId w:val="8"/>
        </w:numPr>
        <w:tabs>
          <w:tab w:val="left" w:pos="396"/>
        </w:tabs>
        <w:ind w:left="395" w:hanging="276"/>
        <w:jc w:val="both"/>
      </w:pPr>
      <w:r w:rsidRPr="008D6AFE">
        <w:t xml:space="preserve"> </w:t>
      </w:r>
      <w:r w:rsidR="000A670A" w:rsidRPr="008D6AFE">
        <w:t>Approval of U.S. position on technical matters brought before the U.S. TAG (i.e., NP, CD, DIS,</w:t>
      </w:r>
      <w:r w:rsidR="000A670A" w:rsidRPr="008D6AFE">
        <w:rPr>
          <w:spacing w:val="-17"/>
        </w:rPr>
        <w:t xml:space="preserve"> </w:t>
      </w:r>
      <w:r w:rsidR="000A670A" w:rsidRPr="008D6AFE">
        <w:t>FDIS)</w:t>
      </w:r>
    </w:p>
    <w:p w14:paraId="611D6636" w14:textId="7B2E3023" w:rsidR="009C10EF" w:rsidRPr="008D6AFE" w:rsidRDefault="009C10EF">
      <w:pPr>
        <w:pStyle w:val="ListParagraph"/>
        <w:numPr>
          <w:ilvl w:val="0"/>
          <w:numId w:val="8"/>
        </w:numPr>
        <w:tabs>
          <w:tab w:val="left" w:pos="451"/>
        </w:tabs>
        <w:ind w:left="450" w:hanging="331"/>
        <w:jc w:val="both"/>
      </w:pPr>
      <w:r w:rsidRPr="008D6AFE">
        <w:t>Approval of U.S. delegates to international meetings</w:t>
      </w:r>
    </w:p>
    <w:p w14:paraId="35F9B690" w14:textId="47DD71ED" w:rsidR="00840459" w:rsidRPr="008D6AFE" w:rsidRDefault="00840459">
      <w:pPr>
        <w:pStyle w:val="ListParagraph"/>
        <w:numPr>
          <w:ilvl w:val="0"/>
          <w:numId w:val="8"/>
        </w:numPr>
        <w:tabs>
          <w:tab w:val="left" w:pos="451"/>
        </w:tabs>
        <w:ind w:left="450" w:hanging="331"/>
        <w:jc w:val="both"/>
      </w:pPr>
      <w:r w:rsidRPr="008D6AFE">
        <w:t>Approval of recommendation to disband the U.S.</w:t>
      </w:r>
      <w:r w:rsidRPr="008D6AFE">
        <w:rPr>
          <w:spacing w:val="-15"/>
        </w:rPr>
        <w:t xml:space="preserve"> </w:t>
      </w:r>
      <w:r w:rsidRPr="008D6AFE">
        <w:t>TAG</w:t>
      </w:r>
    </w:p>
    <w:p w14:paraId="1E758C97" w14:textId="09FDC01E" w:rsidR="00F12565" w:rsidRPr="008D6AFE" w:rsidRDefault="000A670A">
      <w:pPr>
        <w:pStyle w:val="BodyText"/>
        <w:spacing w:before="120"/>
        <w:ind w:left="119" w:right="161"/>
        <w:jc w:val="left"/>
      </w:pPr>
      <w:r w:rsidRPr="008D6AFE">
        <w:t xml:space="preserve">The </w:t>
      </w:r>
      <w:r w:rsidR="00840459" w:rsidRPr="008D6AFE">
        <w:t>U.S. TAG Administrator</w:t>
      </w:r>
      <w:r w:rsidRPr="008D6AFE">
        <w:t xml:space="preserve"> shall report successful ballots on items 1, </w:t>
      </w:r>
      <w:r w:rsidR="00840459" w:rsidRPr="008D6AFE">
        <w:t>3</w:t>
      </w:r>
      <w:r w:rsidRPr="008D6AFE">
        <w:t xml:space="preserve"> and 4 to the ExSC, along with </w:t>
      </w:r>
      <w:r w:rsidR="00840459" w:rsidRPr="008D6AFE">
        <w:t>US TAG</w:t>
      </w:r>
      <w:r w:rsidRPr="008D6AFE">
        <w:t xml:space="preserve"> views on the action.</w:t>
      </w:r>
    </w:p>
    <w:p w14:paraId="1E9F45EA" w14:textId="12E06DBA" w:rsidR="00F12565" w:rsidRPr="008D6AFE" w:rsidRDefault="000A670A">
      <w:pPr>
        <w:pStyle w:val="BodyText"/>
        <w:spacing w:before="125"/>
        <w:ind w:left="119" w:right="117"/>
      </w:pPr>
      <w:r w:rsidRPr="008D6AFE">
        <w:rPr>
          <w:b/>
        </w:rPr>
        <w:t>A</w:t>
      </w:r>
      <w:r w:rsidR="002E39EE" w:rsidRPr="008D6AFE">
        <w:rPr>
          <w:b/>
        </w:rPr>
        <w:t>8</w:t>
      </w:r>
      <w:r w:rsidRPr="008D6AFE">
        <w:rPr>
          <w:b/>
        </w:rPr>
        <w:t xml:space="preserve">.7 Consideration of Views and Objections on Letter Ballots. </w:t>
      </w:r>
      <w:r w:rsidRPr="008D6AFE">
        <w:t xml:space="preserve">The U.S. TAG </w:t>
      </w:r>
      <w:r w:rsidR="0031063D" w:rsidRPr="008D6AFE">
        <w:t xml:space="preserve">Administrator </w:t>
      </w:r>
      <w:r w:rsidRPr="008D6AFE">
        <w:t>shall forward the views and objection</w:t>
      </w:r>
      <w:r w:rsidR="004E4FD7" w:rsidRPr="008D6AFE">
        <w:t>s received to</w:t>
      </w:r>
      <w:r w:rsidR="0031063D" w:rsidRPr="008D6AFE">
        <w:t xml:space="preserve"> the</w:t>
      </w:r>
      <w:r w:rsidR="004E4FD7" w:rsidRPr="008D6AFE">
        <w:t xml:space="preserve"> </w:t>
      </w:r>
      <w:r w:rsidRPr="008D6AFE">
        <w:t>U.S. T</w:t>
      </w:r>
      <w:r w:rsidR="004E4FD7" w:rsidRPr="008D6AFE">
        <w:t>AG</w:t>
      </w:r>
      <w:r w:rsidR="0031063D" w:rsidRPr="008D6AFE">
        <w:t xml:space="preserve"> Chair</w:t>
      </w:r>
      <w:r w:rsidR="004E4FD7" w:rsidRPr="008D6AFE">
        <w:t xml:space="preserve">, or </w:t>
      </w:r>
      <w:r w:rsidR="0031063D" w:rsidRPr="008D6AFE">
        <w:t>their</w:t>
      </w:r>
      <w:r w:rsidR="004E4FD7" w:rsidRPr="008D6AFE">
        <w:t xml:space="preserve"> designee. The </w:t>
      </w:r>
      <w:r w:rsidR="0031063D" w:rsidRPr="008D6AFE">
        <w:t>Chair</w:t>
      </w:r>
      <w:r w:rsidRPr="008D6AFE">
        <w:t xml:space="preserve"> shall determine whether the expressed views and objections shall be considered by telephone, correspondence, or at a meeting.</w:t>
      </w:r>
    </w:p>
    <w:p w14:paraId="5F49D94E" w14:textId="5607461D" w:rsidR="00F12565" w:rsidRPr="008D6AFE" w:rsidRDefault="000A670A">
      <w:pPr>
        <w:pStyle w:val="BodyText"/>
        <w:spacing w:before="121"/>
        <w:ind w:left="119" w:right="116"/>
      </w:pPr>
      <w:r w:rsidRPr="008D6AFE">
        <w:t xml:space="preserve">Prompt consideration shall be given to the expressed views and objections of all participants including those commenting on a draft international standard (DIS) listing in </w:t>
      </w:r>
      <w:r w:rsidRPr="008D6AFE">
        <w:rPr>
          <w:i/>
        </w:rPr>
        <w:t>Standards Action</w:t>
      </w:r>
      <w:r w:rsidRPr="008D6AFE">
        <w:t xml:space="preserve">. A concerted </w:t>
      </w:r>
      <w:r w:rsidR="0031063D" w:rsidRPr="008D6AFE">
        <w:t>effort to</w:t>
      </w:r>
      <w:r w:rsidRPr="008D6AFE">
        <w:t xml:space="preserve"> resolve all expressed objections shall be made, and each objector shall be advised of the disposition of the objection and the reasons</w:t>
      </w:r>
      <w:r w:rsidRPr="008D6AFE">
        <w:rPr>
          <w:spacing w:val="-6"/>
        </w:rPr>
        <w:t xml:space="preserve"> </w:t>
      </w:r>
      <w:r w:rsidRPr="008D6AFE">
        <w:t>therefor.</w:t>
      </w:r>
    </w:p>
    <w:p w14:paraId="2F226120" w14:textId="5869E097" w:rsidR="00F12565" w:rsidRPr="008D6AFE" w:rsidRDefault="0031063D">
      <w:pPr>
        <w:pStyle w:val="BodyText"/>
        <w:spacing w:before="121"/>
        <w:ind w:left="119"/>
      </w:pPr>
      <w:r w:rsidRPr="008D6AFE">
        <w:lastRenderedPageBreak/>
        <w:t>Substantive changes required to resolve objections, and</w:t>
      </w:r>
      <w:r w:rsidR="000A670A" w:rsidRPr="008D6AFE">
        <w:t xml:space="preserve"> unresolved objections, shall be reported to the</w:t>
      </w:r>
    </w:p>
    <w:p w14:paraId="54F4CFA8" w14:textId="77777777" w:rsidR="00F12565" w:rsidRPr="008D6AFE" w:rsidRDefault="000A670A">
      <w:pPr>
        <w:pStyle w:val="BodyText"/>
        <w:ind w:left="119"/>
        <w:jc w:val="left"/>
      </w:pPr>
      <w:r w:rsidRPr="008D6AFE">
        <w:t>U.S. TAG members to afford all members an opportunity within appropriate time limits to respond, to reaffirm, or to change their position.</w:t>
      </w:r>
    </w:p>
    <w:p w14:paraId="4ECF415D" w14:textId="6E6ABD84" w:rsidR="00F12565" w:rsidRPr="008D6AFE" w:rsidRDefault="000A670A">
      <w:pPr>
        <w:spacing w:before="126"/>
        <w:ind w:left="119"/>
        <w:jc w:val="both"/>
      </w:pPr>
      <w:r w:rsidRPr="008D6AFE">
        <w:rPr>
          <w:b/>
        </w:rPr>
        <w:t>A</w:t>
      </w:r>
      <w:r w:rsidR="002D7875" w:rsidRPr="008D6AFE">
        <w:rPr>
          <w:b/>
        </w:rPr>
        <w:t>8</w:t>
      </w:r>
      <w:r w:rsidRPr="008D6AFE">
        <w:rPr>
          <w:b/>
        </w:rPr>
        <w:t xml:space="preserve">.8  Report of Final Result.  </w:t>
      </w:r>
      <w:r w:rsidRPr="008D6AFE">
        <w:t>The final result of the voting shall be reported to the U.S. TAG.</w:t>
      </w:r>
    </w:p>
    <w:p w14:paraId="000B64C1" w14:textId="7FFF5400" w:rsidR="00F12565" w:rsidRPr="008D6AFE" w:rsidRDefault="000A670A">
      <w:pPr>
        <w:pStyle w:val="BodyText"/>
        <w:spacing w:before="128" w:line="254" w:lineRule="exact"/>
        <w:ind w:left="119" w:right="117" w:hanging="1"/>
      </w:pPr>
      <w:r w:rsidRPr="008D6AFE">
        <w:rPr>
          <w:b/>
        </w:rPr>
        <w:t>A</w:t>
      </w:r>
      <w:r w:rsidR="002D7875" w:rsidRPr="008D6AFE">
        <w:rPr>
          <w:b/>
        </w:rPr>
        <w:t>8</w:t>
      </w:r>
      <w:r w:rsidRPr="008D6AFE">
        <w:rPr>
          <w:b/>
        </w:rPr>
        <w:t xml:space="preserve">.9 Submittal of U.S. Position. </w:t>
      </w:r>
      <w:r w:rsidRPr="008D6AFE">
        <w:t>Upon completion of the procedures for voting, consideration of views and objections, and appeals, the U.S. position, which represents the U.S. consensus</w:t>
      </w:r>
      <w:r w:rsidR="00156E49" w:rsidRPr="008D6AFE">
        <w:t xml:space="preserve"> (see B7.2)</w:t>
      </w:r>
      <w:r w:rsidRPr="008D6AFE">
        <w:t xml:space="preserve">, shall be submitted to ANSI by the </w:t>
      </w:r>
      <w:r w:rsidR="00840459" w:rsidRPr="008D6AFE">
        <w:t>U.S. TAG Administrator</w:t>
      </w:r>
      <w:r w:rsidRPr="008D6AFE">
        <w:t>. ANSI, as the official ISO member body, is responsible for providing the U.S. position to ISO</w:t>
      </w:r>
      <w:r w:rsidR="002D7875" w:rsidRPr="008D6AFE">
        <w:t>.</w:t>
      </w:r>
    </w:p>
    <w:p w14:paraId="5024FD08" w14:textId="4E2DAF45" w:rsidR="00F12565" w:rsidRPr="008D6AFE" w:rsidRDefault="000A670A">
      <w:pPr>
        <w:spacing w:before="122"/>
        <w:ind w:left="119"/>
        <w:jc w:val="both"/>
      </w:pPr>
      <w:r w:rsidRPr="008D6AFE">
        <w:rPr>
          <w:b/>
        </w:rPr>
        <w:t>A</w:t>
      </w:r>
      <w:r w:rsidR="002D7875" w:rsidRPr="008D6AFE">
        <w:rPr>
          <w:b/>
        </w:rPr>
        <w:t>8</w:t>
      </w:r>
      <w:r w:rsidRPr="008D6AFE">
        <w:rPr>
          <w:b/>
        </w:rPr>
        <w:t xml:space="preserve">.10  Information Submitted.  </w:t>
      </w:r>
      <w:r w:rsidRPr="008D6AFE">
        <w:t>The information supplied to ANSI shall include:</w:t>
      </w:r>
    </w:p>
    <w:p w14:paraId="360BE93C" w14:textId="77777777" w:rsidR="00F12565" w:rsidRPr="008D6AFE" w:rsidRDefault="000A670A">
      <w:pPr>
        <w:pStyle w:val="ListParagraph"/>
        <w:numPr>
          <w:ilvl w:val="0"/>
          <w:numId w:val="7"/>
        </w:numPr>
        <w:tabs>
          <w:tab w:val="left" w:pos="480"/>
        </w:tabs>
        <w:spacing w:before="120"/>
        <w:jc w:val="both"/>
      </w:pPr>
      <w:r w:rsidRPr="008D6AFE">
        <w:t>Title and designation of the</w:t>
      </w:r>
      <w:r w:rsidRPr="008D6AFE">
        <w:rPr>
          <w:spacing w:val="-8"/>
        </w:rPr>
        <w:t xml:space="preserve"> </w:t>
      </w:r>
      <w:r w:rsidRPr="008D6AFE">
        <w:t>document</w:t>
      </w:r>
    </w:p>
    <w:p w14:paraId="01FF754C" w14:textId="13CCEA6D" w:rsidR="00F12565" w:rsidRPr="008D6AFE" w:rsidRDefault="000A670A">
      <w:pPr>
        <w:pStyle w:val="ListParagraph"/>
        <w:numPr>
          <w:ilvl w:val="0"/>
          <w:numId w:val="7"/>
        </w:numPr>
        <w:tabs>
          <w:tab w:val="left" w:pos="480"/>
        </w:tabs>
        <w:spacing w:before="0"/>
        <w:ind w:right="117"/>
        <w:jc w:val="both"/>
      </w:pPr>
      <w:r w:rsidRPr="008D6AFE">
        <w:t xml:space="preserve">Indication of the type of action requested (for example, approval of a new draft international standard or reaffirmation, revision, or withdrawal of an existing draft international standard, </w:t>
      </w:r>
      <w:r w:rsidR="002D7875" w:rsidRPr="008D6AFE">
        <w:t>questionnaire, etc.</w:t>
      </w:r>
      <w:r w:rsidRPr="008D6AFE">
        <w:t>)</w:t>
      </w:r>
    </w:p>
    <w:p w14:paraId="295A4300" w14:textId="77777777" w:rsidR="00556E5D" w:rsidRPr="008D6AFE" w:rsidRDefault="00556E5D" w:rsidP="00556E5D">
      <w:pPr>
        <w:pStyle w:val="ListParagraph"/>
        <w:numPr>
          <w:ilvl w:val="0"/>
          <w:numId w:val="7"/>
        </w:numPr>
        <w:tabs>
          <w:tab w:val="left" w:pos="480"/>
        </w:tabs>
        <w:ind w:right="117"/>
      </w:pPr>
      <w:r w:rsidRPr="008D6AFE">
        <w:t>Identification of all unresolved views and objections, and a report of attempts toward</w:t>
      </w:r>
      <w:r w:rsidRPr="008D6AFE">
        <w:rPr>
          <w:spacing w:val="-6"/>
        </w:rPr>
        <w:t xml:space="preserve"> </w:t>
      </w:r>
      <w:r w:rsidRPr="008D6AFE">
        <w:t>resolution</w:t>
      </w:r>
    </w:p>
    <w:p w14:paraId="4DD5BA5C" w14:textId="77777777" w:rsidR="00556E5D" w:rsidRPr="008D6AFE" w:rsidRDefault="00C75CC0" w:rsidP="00556E5D">
      <w:pPr>
        <w:pStyle w:val="ListParagraph"/>
        <w:numPr>
          <w:ilvl w:val="0"/>
          <w:numId w:val="7"/>
        </w:numPr>
        <w:tabs>
          <w:tab w:val="left" w:pos="480"/>
        </w:tabs>
        <w:spacing w:before="0"/>
        <w:ind w:left="475"/>
        <w:jc w:val="both"/>
      </w:pPr>
      <w:r w:rsidRPr="008D6AFE">
        <w:t>A summary of the voting and U.S. TAG member</w:t>
      </w:r>
      <w:r w:rsidRPr="008D6AFE">
        <w:rPr>
          <w:spacing w:val="-18"/>
        </w:rPr>
        <w:t xml:space="preserve"> </w:t>
      </w:r>
      <w:r w:rsidRPr="008D6AFE">
        <w:t>responses</w:t>
      </w:r>
    </w:p>
    <w:p w14:paraId="3B26B35C" w14:textId="0A50839C" w:rsidR="00556E5D" w:rsidRPr="008D6AFE" w:rsidRDefault="00556E5D" w:rsidP="00556E5D">
      <w:pPr>
        <w:pStyle w:val="ListParagraph"/>
        <w:numPr>
          <w:ilvl w:val="0"/>
          <w:numId w:val="7"/>
        </w:numPr>
        <w:tabs>
          <w:tab w:val="left" w:pos="480"/>
        </w:tabs>
        <w:spacing w:before="0"/>
        <w:ind w:left="475"/>
        <w:jc w:val="both"/>
      </w:pPr>
      <w:r w:rsidRPr="008D6AFE">
        <w:t>Status of any appeal action related to approval of the proposed U.S.</w:t>
      </w:r>
      <w:r w:rsidRPr="008D6AFE">
        <w:rPr>
          <w:spacing w:val="-10"/>
        </w:rPr>
        <w:t xml:space="preserve"> </w:t>
      </w:r>
      <w:r w:rsidRPr="008D6AFE">
        <w:t>position</w:t>
      </w:r>
    </w:p>
    <w:p w14:paraId="04EE8C35" w14:textId="2692D3ED" w:rsidR="00C75CC0" w:rsidRPr="008D6AFE" w:rsidRDefault="00C75CC0" w:rsidP="00C75CC0">
      <w:pPr>
        <w:tabs>
          <w:tab w:val="left" w:pos="480"/>
        </w:tabs>
        <w:ind w:left="120" w:right="117"/>
      </w:pPr>
    </w:p>
    <w:p w14:paraId="434677E3" w14:textId="4226E997" w:rsidR="00C75CC0" w:rsidRPr="008D6AFE" w:rsidRDefault="00C75CC0" w:rsidP="00C75CC0">
      <w:pPr>
        <w:pStyle w:val="Heading1"/>
      </w:pPr>
      <w:r w:rsidRPr="008D6AFE">
        <w:t>A</w:t>
      </w:r>
      <w:r w:rsidR="00556E5D" w:rsidRPr="008D6AFE">
        <w:t>9</w:t>
      </w:r>
      <w:r w:rsidRPr="008D6AFE">
        <w:t xml:space="preserve">  </w:t>
      </w:r>
      <w:r w:rsidR="0002131A" w:rsidRPr="008D6AFE">
        <w:t>Disbanding</w:t>
      </w:r>
      <w:r w:rsidRPr="008D6AFE">
        <w:t xml:space="preserve"> of U.S. TAG</w:t>
      </w:r>
    </w:p>
    <w:p w14:paraId="0A3C7F96" w14:textId="79985BAF" w:rsidR="0085169E" w:rsidRPr="008D6AFE" w:rsidRDefault="0085169E" w:rsidP="0085169E">
      <w:pPr>
        <w:pStyle w:val="BodyText"/>
        <w:spacing w:before="120"/>
        <w:ind w:left="119" w:right="116"/>
      </w:pPr>
      <w:r w:rsidRPr="008D6AFE">
        <w:t>If a proposal to terminate the U.S. TAG is made, the proposal shall be submitted in writing to ANSI, the U.S. TAG Administrator and U.S. TAG Chair. The proposal shall include the reasons why the U.S. TAG should be terminated. The U.S. TAG shall take action in accordance with A8.6. Since the U.S. holds the secretariat for ISO/TC 260, ANSI shall be informed promptly and shall submit a decision regarding termination of the US TAG to the U.S. TAG Administrator and U.S. TAG Chair.</w:t>
      </w:r>
    </w:p>
    <w:p w14:paraId="456BB5B7" w14:textId="77777777" w:rsidR="0085169E" w:rsidRPr="008D6AFE" w:rsidRDefault="0085169E" w:rsidP="00C75CC0">
      <w:pPr>
        <w:pStyle w:val="BodyText"/>
        <w:spacing w:before="0"/>
        <w:ind w:left="119" w:right="116"/>
      </w:pPr>
    </w:p>
    <w:p w14:paraId="082E1285" w14:textId="1A6FDC4A" w:rsidR="00C75CC0" w:rsidRPr="008D6AFE" w:rsidRDefault="00C75CC0" w:rsidP="00C75CC0">
      <w:pPr>
        <w:pStyle w:val="BodyText"/>
        <w:spacing w:before="0"/>
        <w:ind w:left="119" w:right="116"/>
      </w:pPr>
      <w:r w:rsidRPr="008D6AFE">
        <w:t>As a result of action taken in accordance with A.</w:t>
      </w:r>
      <w:r w:rsidR="0002131A" w:rsidRPr="008D6AFE">
        <w:t>8</w:t>
      </w:r>
      <w:r w:rsidRPr="008D6AFE">
        <w:t xml:space="preserve">.6, should termination of the </w:t>
      </w:r>
      <w:r w:rsidR="0085169E" w:rsidRPr="008D6AFE">
        <w:t xml:space="preserve">U.S. </w:t>
      </w:r>
      <w:r w:rsidRPr="008D6AFE">
        <w:t xml:space="preserve">TAG be approved, notification of such action shall be announced in </w:t>
      </w:r>
      <w:r w:rsidRPr="008D6AFE">
        <w:rPr>
          <w:i/>
        </w:rPr>
        <w:t>Standards Action</w:t>
      </w:r>
      <w:r w:rsidRPr="008D6AFE">
        <w:t xml:space="preserve">. The announcement shall note that dissolution of the </w:t>
      </w:r>
      <w:r w:rsidR="0085169E" w:rsidRPr="008D6AFE">
        <w:t xml:space="preserve">U.S. </w:t>
      </w:r>
      <w:r w:rsidRPr="008D6AFE">
        <w:t xml:space="preserve">TAG will result in the U.S. relinquishing its P- (participant) status in </w:t>
      </w:r>
      <w:r w:rsidR="0085169E" w:rsidRPr="008D6AFE">
        <w:t>ISO/TC 260 HRM</w:t>
      </w:r>
      <w:r w:rsidRPr="008D6AFE">
        <w:t xml:space="preserve">. Also, </w:t>
      </w:r>
      <w:r w:rsidR="0085169E" w:rsidRPr="008D6AFE">
        <w:t xml:space="preserve">since </w:t>
      </w:r>
      <w:r w:rsidRPr="008D6AFE">
        <w:t>the U.S. serves as international secretariat, the announcement shall state that the U.S.  will resign as international secretariat. The appropriate notification(s) shall be sent to ISO Central Secretariat regarding the change in status, and the relinquishment of the secretariat.</w:t>
      </w:r>
    </w:p>
    <w:p w14:paraId="398A6ACE" w14:textId="0E303CB4" w:rsidR="00C75CC0" w:rsidRPr="008D6AFE" w:rsidRDefault="00C75CC0" w:rsidP="00C75CC0">
      <w:pPr>
        <w:pStyle w:val="BodyText"/>
        <w:spacing w:before="0"/>
        <w:ind w:left="119" w:right="116"/>
      </w:pPr>
    </w:p>
    <w:p w14:paraId="5E8482C1" w14:textId="24538685" w:rsidR="00C75CC0" w:rsidRPr="008D6AFE" w:rsidRDefault="0085169E" w:rsidP="00C75CC0">
      <w:pPr>
        <w:pStyle w:val="Heading1"/>
        <w:spacing w:before="1"/>
        <w:ind w:left="119"/>
      </w:pPr>
      <w:r w:rsidRPr="008D6AFE">
        <w:t>A10</w:t>
      </w:r>
      <w:r w:rsidRPr="008D6AFE">
        <w:rPr>
          <w:spacing w:val="51"/>
        </w:rPr>
        <w:t xml:space="preserve"> </w:t>
      </w:r>
      <w:r w:rsidR="00C75CC0" w:rsidRPr="008D6AFE">
        <w:t>Communications</w:t>
      </w:r>
    </w:p>
    <w:p w14:paraId="1C98FE75" w14:textId="5062C678" w:rsidR="00C75CC0" w:rsidRPr="008D6AFE" w:rsidRDefault="00C75CC0" w:rsidP="00C75CC0">
      <w:pPr>
        <w:pStyle w:val="BodyText"/>
        <w:spacing w:before="120"/>
        <w:ind w:left="119" w:right="117"/>
      </w:pPr>
      <w:r w:rsidRPr="008D6AFE">
        <w:t xml:space="preserve">External communications such as inquiries relating to the U.S. TAG shall be directed to the </w:t>
      </w:r>
      <w:r w:rsidR="002D7875" w:rsidRPr="008D6AFE">
        <w:t>U.S.</w:t>
      </w:r>
      <w:r w:rsidR="00840459" w:rsidRPr="008D6AFE">
        <w:t xml:space="preserve"> TAG Administrator</w:t>
      </w:r>
      <w:r w:rsidRPr="008D6AFE">
        <w:t xml:space="preserve"> </w:t>
      </w:r>
      <w:r w:rsidR="0085169E" w:rsidRPr="008D6AFE">
        <w:t xml:space="preserve">and U.S. Chair </w:t>
      </w:r>
      <w:r w:rsidRPr="008D6AFE">
        <w:t xml:space="preserve">for response. All replies to inquiries shall be made through the </w:t>
      </w:r>
      <w:r w:rsidR="002D7875" w:rsidRPr="008D6AFE">
        <w:t>U.S.</w:t>
      </w:r>
      <w:r w:rsidR="00840459" w:rsidRPr="008D6AFE">
        <w:t xml:space="preserve"> TAG Administrator</w:t>
      </w:r>
      <w:r w:rsidR="0085169E" w:rsidRPr="008D6AFE">
        <w:t xml:space="preserve"> and U.S. TAG Chair</w:t>
      </w:r>
      <w:r w:rsidRPr="008D6AFE">
        <w:t>.</w:t>
      </w:r>
    </w:p>
    <w:p w14:paraId="6B956D06" w14:textId="77777777" w:rsidR="00C75CC0" w:rsidRPr="008D6AFE" w:rsidRDefault="00C75CC0" w:rsidP="00C75CC0">
      <w:pPr>
        <w:pStyle w:val="BodyText"/>
        <w:spacing w:before="0"/>
        <w:ind w:left="119" w:right="116"/>
      </w:pPr>
    </w:p>
    <w:p w14:paraId="11469750" w14:textId="7038E453" w:rsidR="00C75CC0" w:rsidRPr="008D6AFE" w:rsidRDefault="00C75CC0" w:rsidP="00C75CC0">
      <w:pPr>
        <w:pStyle w:val="Heading1"/>
        <w:ind w:left="119"/>
      </w:pPr>
      <w:r w:rsidRPr="008D6AFE">
        <w:t>A1</w:t>
      </w:r>
      <w:r w:rsidR="0085169E" w:rsidRPr="008D6AFE">
        <w:t>1</w:t>
      </w:r>
      <w:r w:rsidRPr="008D6AFE">
        <w:rPr>
          <w:spacing w:val="52"/>
        </w:rPr>
        <w:t xml:space="preserve"> </w:t>
      </w:r>
      <w:r w:rsidRPr="008D6AFE">
        <w:t>Appeals</w:t>
      </w:r>
    </w:p>
    <w:p w14:paraId="7C1A3691" w14:textId="7459869E" w:rsidR="00F12565" w:rsidRPr="008D6AFE" w:rsidRDefault="00C75CC0" w:rsidP="002D7875">
      <w:pPr>
        <w:pStyle w:val="BodyText"/>
        <w:spacing w:before="119"/>
        <w:ind w:left="119" w:right="116"/>
      </w:pPr>
      <w:r w:rsidRPr="008D6AFE">
        <w:t>Directly and materially</w:t>
      </w:r>
      <w:bookmarkStart w:id="0" w:name="_GoBack"/>
      <w:bookmarkEnd w:id="0"/>
      <w:r w:rsidRPr="008D6AFE">
        <w:t xml:space="preserve"> affected U.S. national interested parties who believe they have been or will be adversely affected by an action or inaction of the U.S. TAG or its administrator shall have the right to appeal.</w:t>
      </w:r>
      <w:r w:rsidR="002D7875" w:rsidRPr="008D6AFE">
        <w:t xml:space="preserve"> </w:t>
      </w:r>
    </w:p>
    <w:p w14:paraId="69F884F7" w14:textId="5A83EE90" w:rsidR="00F12565" w:rsidRPr="008D6AFE" w:rsidRDefault="000A670A">
      <w:pPr>
        <w:pStyle w:val="BodyText"/>
        <w:spacing w:before="125"/>
        <w:ind w:left="119" w:right="116"/>
      </w:pPr>
      <w:r w:rsidRPr="008D6AFE">
        <w:rPr>
          <w:b/>
        </w:rPr>
        <w:t>A1</w:t>
      </w:r>
      <w:r w:rsidR="0085169E" w:rsidRPr="008D6AFE">
        <w:rPr>
          <w:b/>
        </w:rPr>
        <w:t>1</w:t>
      </w:r>
      <w:r w:rsidRPr="008D6AFE">
        <w:rPr>
          <w:b/>
        </w:rPr>
        <w:t xml:space="preserve">.1 Complaint. </w:t>
      </w:r>
      <w:r w:rsidRPr="008D6AFE">
        <w:t xml:space="preserve">The appellant shall file a written complaint with the </w:t>
      </w:r>
      <w:r w:rsidR="002D7875" w:rsidRPr="008D6AFE">
        <w:t>U.S.</w:t>
      </w:r>
      <w:r w:rsidR="00840459" w:rsidRPr="008D6AFE">
        <w:t xml:space="preserve"> TAG Administrator</w:t>
      </w:r>
      <w:r w:rsidRPr="008D6AFE">
        <w:t xml:space="preserve"> within thirty days after the date of notification of action or at any time with respect to inaction. The complaint shall state the nature of the objection(s) including any adverse effects, the section(s) of these </w:t>
      </w:r>
      <w:r w:rsidR="0085169E" w:rsidRPr="008D6AFE">
        <w:t>procedures or</w:t>
      </w:r>
      <w:r w:rsidRPr="008D6AFE">
        <w:t xml:space="preserve"> the specific actions or inactions that are at issue, and the specific remedial action(s) that would satisfy the appellant's concerns. Previous efforts to resolve the objection(s) and the outcome of each shall be noted.</w:t>
      </w:r>
    </w:p>
    <w:p w14:paraId="7E11F90E" w14:textId="5129DDEB" w:rsidR="00F12565" w:rsidRPr="008D6AFE" w:rsidRDefault="000A670A">
      <w:pPr>
        <w:pStyle w:val="BodyText"/>
        <w:spacing w:before="125"/>
        <w:ind w:left="119" w:right="117"/>
      </w:pPr>
      <w:r w:rsidRPr="008D6AFE">
        <w:rPr>
          <w:b/>
        </w:rPr>
        <w:t>A1</w:t>
      </w:r>
      <w:r w:rsidR="0085169E" w:rsidRPr="008D6AFE">
        <w:rPr>
          <w:b/>
        </w:rPr>
        <w:t>1</w:t>
      </w:r>
      <w:r w:rsidRPr="008D6AFE">
        <w:rPr>
          <w:b/>
        </w:rPr>
        <w:t xml:space="preserve">.2 Response. </w:t>
      </w:r>
      <w:r w:rsidRPr="008D6AFE">
        <w:t xml:space="preserve">Within thirty days after receipt of the complaint, the respondent shall respond </w:t>
      </w:r>
      <w:r w:rsidR="008324E7" w:rsidRPr="008D6AFE">
        <w:t>in writing</w:t>
      </w:r>
      <w:r w:rsidRPr="008D6AFE">
        <w:t xml:space="preserve"> to the appellant, specifically addressing each allegation of fact in the complaint to the extent </w:t>
      </w:r>
      <w:r w:rsidR="008324E7" w:rsidRPr="008D6AFE">
        <w:t>of the</w:t>
      </w:r>
      <w:r w:rsidRPr="008D6AFE">
        <w:t xml:space="preserve"> respondent's</w:t>
      </w:r>
      <w:r w:rsidRPr="008D6AFE">
        <w:rPr>
          <w:spacing w:val="-8"/>
        </w:rPr>
        <w:t xml:space="preserve"> </w:t>
      </w:r>
      <w:r w:rsidRPr="008D6AFE">
        <w:t>knowledge.</w:t>
      </w:r>
    </w:p>
    <w:p w14:paraId="128C7B8F" w14:textId="58089B1D" w:rsidR="00F12565" w:rsidRPr="008D6AFE" w:rsidRDefault="000A670A">
      <w:pPr>
        <w:pStyle w:val="BodyText"/>
        <w:spacing w:before="125"/>
        <w:ind w:left="119" w:right="116"/>
      </w:pPr>
      <w:r w:rsidRPr="008D6AFE">
        <w:rPr>
          <w:b/>
        </w:rPr>
        <w:t>A1</w:t>
      </w:r>
      <w:r w:rsidR="0085169E" w:rsidRPr="008D6AFE">
        <w:rPr>
          <w:b/>
        </w:rPr>
        <w:t>1</w:t>
      </w:r>
      <w:r w:rsidRPr="008D6AFE">
        <w:rPr>
          <w:b/>
        </w:rPr>
        <w:t xml:space="preserve">.3 Hearing. </w:t>
      </w:r>
      <w:r w:rsidRPr="008D6AFE">
        <w:t xml:space="preserve">If the appellant is not satisfied with the response of the respondent, they shall so inform </w:t>
      </w:r>
      <w:r w:rsidRPr="008D6AFE">
        <w:lastRenderedPageBreak/>
        <w:t xml:space="preserve">the </w:t>
      </w:r>
      <w:r w:rsidR="002D7875" w:rsidRPr="008D6AFE">
        <w:t>U.S.</w:t>
      </w:r>
      <w:r w:rsidR="00840459" w:rsidRPr="008D6AFE">
        <w:t xml:space="preserve"> TAG Administrator</w:t>
      </w:r>
      <w:r w:rsidRPr="008D6AFE">
        <w:t xml:space="preserve"> within ten (10) working days. The </w:t>
      </w:r>
      <w:r w:rsidR="002D7875" w:rsidRPr="008D6AFE">
        <w:t>U.S.</w:t>
      </w:r>
      <w:r w:rsidR="00840459" w:rsidRPr="008D6AFE">
        <w:t xml:space="preserve"> TAG Administrator</w:t>
      </w:r>
      <w:r w:rsidRPr="008D6AFE">
        <w:t xml:space="preserve"> shall schedule a hearing with an appeals panel on a date agreeable to all participants, giving at least ten (10) working </w:t>
      </w:r>
      <w:r w:rsidR="008324E7" w:rsidRPr="008D6AFE">
        <w:t>days’ notice</w:t>
      </w:r>
      <w:r w:rsidRPr="008D6AFE">
        <w:t>.</w:t>
      </w:r>
    </w:p>
    <w:p w14:paraId="326CDEF6" w14:textId="1C924A91" w:rsidR="00F12565" w:rsidRPr="008D6AFE" w:rsidRDefault="000A670A">
      <w:pPr>
        <w:pStyle w:val="BodyText"/>
        <w:spacing w:before="125"/>
        <w:ind w:left="120" w:right="116"/>
      </w:pPr>
      <w:r w:rsidRPr="008D6AFE">
        <w:rPr>
          <w:b/>
        </w:rPr>
        <w:t>A1</w:t>
      </w:r>
      <w:r w:rsidR="008324E7" w:rsidRPr="008D6AFE">
        <w:rPr>
          <w:b/>
        </w:rPr>
        <w:t>1</w:t>
      </w:r>
      <w:r w:rsidRPr="008D6AFE">
        <w:rPr>
          <w:b/>
        </w:rPr>
        <w:t xml:space="preserve">.4 Appeals Panel. </w:t>
      </w:r>
      <w:r w:rsidRPr="008D6AFE">
        <w:t xml:space="preserve">The appeals panel shall be appointed by the </w:t>
      </w:r>
      <w:r w:rsidR="002D7875" w:rsidRPr="008D6AFE">
        <w:t>U.S.</w:t>
      </w:r>
      <w:r w:rsidR="00840459" w:rsidRPr="008D6AFE">
        <w:t xml:space="preserve"> TAG Administrator</w:t>
      </w:r>
      <w:r w:rsidRPr="008D6AFE">
        <w:t>, and shall consist of three individuals who have not been directly involved in the matter in dispute, and who will not be materially or directly affected by any decision made or to be made in the dispute. At least two members shall be acceptable to the appellant and at least two shall be acceptable to the</w:t>
      </w:r>
      <w:r w:rsidRPr="008D6AFE">
        <w:rPr>
          <w:spacing w:val="-20"/>
        </w:rPr>
        <w:t xml:space="preserve"> </w:t>
      </w:r>
      <w:r w:rsidRPr="008D6AFE">
        <w:t>respondent.</w:t>
      </w:r>
    </w:p>
    <w:p w14:paraId="76D3EA3E" w14:textId="39294D83" w:rsidR="00F12565" w:rsidRPr="008D6AFE" w:rsidRDefault="000A670A">
      <w:pPr>
        <w:pStyle w:val="BodyText"/>
        <w:spacing w:before="64"/>
        <w:ind w:left="119" w:right="116"/>
      </w:pPr>
      <w:r w:rsidRPr="008D6AFE">
        <w:rPr>
          <w:b/>
        </w:rPr>
        <w:t>A1</w:t>
      </w:r>
      <w:r w:rsidR="008324E7" w:rsidRPr="008D6AFE">
        <w:rPr>
          <w:b/>
        </w:rPr>
        <w:t>1</w:t>
      </w:r>
      <w:r w:rsidRPr="008D6AFE">
        <w:rPr>
          <w:b/>
        </w:rPr>
        <w:t xml:space="preserve">.5 Conduct of the Hearing.  </w:t>
      </w:r>
      <w:r w:rsidRPr="008D6AFE">
        <w:t xml:space="preserve">The appellant has the burden of demonstrating adverse </w:t>
      </w:r>
      <w:r w:rsidR="008324E7" w:rsidRPr="008D6AFE">
        <w:t>effects, improper</w:t>
      </w:r>
      <w:r w:rsidRPr="008D6AFE">
        <w:t xml:space="preserve"> actions, or inactions and the efficacy of the requested remedial action. The respondent has the burden of demonstrating that the committee and the </w:t>
      </w:r>
      <w:r w:rsidR="002D7875" w:rsidRPr="008D6AFE">
        <w:t>U.S.</w:t>
      </w:r>
      <w:r w:rsidR="00840459" w:rsidRPr="008D6AFE">
        <w:t xml:space="preserve"> TAG Administrator</w:t>
      </w:r>
      <w:r w:rsidRPr="008D6AFE">
        <w:t xml:space="preserve"> took all actions in compliance with these procedures and that the requested remedial action would be ineffective or detrimental. Each party may adduce other pertinent arguments, and members of the appeals panel may address questions to individuals. Robert's Rules of Order (latest edition) shall apply to questions of parliamentary procedure not covered herein for the</w:t>
      </w:r>
      <w:r w:rsidRPr="008D6AFE">
        <w:rPr>
          <w:spacing w:val="-11"/>
        </w:rPr>
        <w:t xml:space="preserve"> </w:t>
      </w:r>
      <w:r w:rsidRPr="008D6AFE">
        <w:t>hearing.</w:t>
      </w:r>
    </w:p>
    <w:p w14:paraId="3ACE3D11" w14:textId="1BC2C281" w:rsidR="00F12565" w:rsidRPr="008D6AFE" w:rsidRDefault="000A670A">
      <w:pPr>
        <w:pStyle w:val="BodyText"/>
        <w:spacing w:before="125"/>
        <w:ind w:left="119" w:right="117"/>
      </w:pPr>
      <w:r w:rsidRPr="008D6AFE">
        <w:rPr>
          <w:b/>
        </w:rPr>
        <w:t>A1</w:t>
      </w:r>
      <w:r w:rsidR="008324E7" w:rsidRPr="008D6AFE">
        <w:rPr>
          <w:b/>
        </w:rPr>
        <w:t>1</w:t>
      </w:r>
      <w:r w:rsidRPr="008D6AFE">
        <w:rPr>
          <w:b/>
        </w:rPr>
        <w:t xml:space="preserve">.6 Decision. </w:t>
      </w:r>
      <w:r w:rsidRPr="008D6AFE">
        <w:t>The appeals panel shall render its decision in writing within thirty days, stating findings of fact and conclusions, with reasons therefor, based on a preponderance of the evidence. Consideration may be given to the following positions, among others, in formulating the decision:</w:t>
      </w:r>
    </w:p>
    <w:p w14:paraId="1509886D" w14:textId="6852B04B" w:rsidR="00F12565" w:rsidRPr="008D6AFE" w:rsidRDefault="000A670A">
      <w:pPr>
        <w:pStyle w:val="ListParagraph"/>
        <w:numPr>
          <w:ilvl w:val="0"/>
          <w:numId w:val="6"/>
        </w:numPr>
        <w:tabs>
          <w:tab w:val="left" w:pos="480"/>
        </w:tabs>
        <w:spacing w:before="120"/>
        <w:ind w:right="117"/>
        <w:jc w:val="both"/>
      </w:pPr>
      <w:r w:rsidRPr="008D6AFE">
        <w:t xml:space="preserve">Finding for the appellant and remanding the action to the U.S. TAG or the </w:t>
      </w:r>
      <w:r w:rsidR="002D7875" w:rsidRPr="008D6AFE">
        <w:t>U.S.</w:t>
      </w:r>
      <w:r w:rsidR="00840459" w:rsidRPr="008D6AFE">
        <w:t xml:space="preserve"> TAG Administrator</w:t>
      </w:r>
      <w:r w:rsidRPr="008D6AFE">
        <w:t xml:space="preserve"> with a specific statement of the issues and facts in regard to which fair and equitable action was not taken</w:t>
      </w:r>
      <w:r w:rsidR="008324E7" w:rsidRPr="008D6AFE">
        <w:t>.</w:t>
      </w:r>
    </w:p>
    <w:p w14:paraId="29C36982" w14:textId="0264991D" w:rsidR="00F12565" w:rsidRPr="008D6AFE" w:rsidRDefault="000A670A">
      <w:pPr>
        <w:pStyle w:val="ListParagraph"/>
        <w:numPr>
          <w:ilvl w:val="0"/>
          <w:numId w:val="6"/>
        </w:numPr>
        <w:tabs>
          <w:tab w:val="left" w:pos="480"/>
        </w:tabs>
        <w:spacing w:before="0"/>
        <w:ind w:right="117"/>
        <w:jc w:val="both"/>
      </w:pPr>
      <w:r w:rsidRPr="008D6AFE">
        <w:t>Finding for the respondent with a specific statement of the facts that demonstrate fair and equitable treatment of the appellant and the appellant's</w:t>
      </w:r>
      <w:r w:rsidRPr="008D6AFE">
        <w:rPr>
          <w:spacing w:val="-14"/>
        </w:rPr>
        <w:t xml:space="preserve"> </w:t>
      </w:r>
      <w:r w:rsidRPr="008D6AFE">
        <w:t>objections</w:t>
      </w:r>
      <w:r w:rsidR="008324E7" w:rsidRPr="008D6AFE">
        <w:t>.</w:t>
      </w:r>
    </w:p>
    <w:p w14:paraId="48B364A3" w14:textId="77777777" w:rsidR="00F12565" w:rsidRPr="008D6AFE" w:rsidRDefault="000A670A">
      <w:pPr>
        <w:pStyle w:val="ListParagraph"/>
        <w:numPr>
          <w:ilvl w:val="0"/>
          <w:numId w:val="6"/>
        </w:numPr>
        <w:tabs>
          <w:tab w:val="left" w:pos="480"/>
        </w:tabs>
        <w:spacing w:before="0"/>
        <w:jc w:val="both"/>
      </w:pPr>
      <w:r w:rsidRPr="008D6AFE">
        <w:t>Finding</w:t>
      </w:r>
      <w:r w:rsidRPr="008D6AFE">
        <w:rPr>
          <w:spacing w:val="24"/>
        </w:rPr>
        <w:t xml:space="preserve"> </w:t>
      </w:r>
      <w:r w:rsidRPr="008D6AFE">
        <w:t>that</w:t>
      </w:r>
      <w:r w:rsidRPr="008D6AFE">
        <w:rPr>
          <w:spacing w:val="24"/>
        </w:rPr>
        <w:t xml:space="preserve"> </w:t>
      </w:r>
      <w:r w:rsidRPr="008D6AFE">
        <w:t>new,</w:t>
      </w:r>
      <w:r w:rsidRPr="008D6AFE">
        <w:rPr>
          <w:spacing w:val="24"/>
        </w:rPr>
        <w:t xml:space="preserve"> </w:t>
      </w:r>
      <w:r w:rsidRPr="008D6AFE">
        <w:t>substantive</w:t>
      </w:r>
      <w:r w:rsidRPr="008D6AFE">
        <w:rPr>
          <w:spacing w:val="24"/>
        </w:rPr>
        <w:t xml:space="preserve"> </w:t>
      </w:r>
      <w:r w:rsidRPr="008D6AFE">
        <w:t>evidence</w:t>
      </w:r>
      <w:r w:rsidRPr="008D6AFE">
        <w:rPr>
          <w:spacing w:val="24"/>
        </w:rPr>
        <w:t xml:space="preserve"> </w:t>
      </w:r>
      <w:r w:rsidRPr="008D6AFE">
        <w:t>has</w:t>
      </w:r>
      <w:r w:rsidRPr="008D6AFE">
        <w:rPr>
          <w:spacing w:val="24"/>
        </w:rPr>
        <w:t xml:space="preserve"> </w:t>
      </w:r>
      <w:r w:rsidRPr="008D6AFE">
        <w:t>been</w:t>
      </w:r>
      <w:r w:rsidRPr="008D6AFE">
        <w:rPr>
          <w:spacing w:val="24"/>
        </w:rPr>
        <w:t xml:space="preserve"> </w:t>
      </w:r>
      <w:r w:rsidRPr="008D6AFE">
        <w:t>introduced</w:t>
      </w:r>
      <w:r w:rsidRPr="008D6AFE">
        <w:rPr>
          <w:spacing w:val="24"/>
        </w:rPr>
        <w:t xml:space="preserve"> </w:t>
      </w:r>
      <w:r w:rsidRPr="008D6AFE">
        <w:t>and</w:t>
      </w:r>
      <w:r w:rsidRPr="008D6AFE">
        <w:rPr>
          <w:spacing w:val="25"/>
        </w:rPr>
        <w:t xml:space="preserve"> </w:t>
      </w:r>
      <w:r w:rsidRPr="008D6AFE">
        <w:t>remanding</w:t>
      </w:r>
      <w:r w:rsidRPr="008D6AFE">
        <w:rPr>
          <w:spacing w:val="23"/>
        </w:rPr>
        <w:t xml:space="preserve"> </w:t>
      </w:r>
      <w:r w:rsidRPr="008D6AFE">
        <w:t>the</w:t>
      </w:r>
      <w:r w:rsidRPr="008D6AFE">
        <w:rPr>
          <w:spacing w:val="23"/>
        </w:rPr>
        <w:t xml:space="preserve"> </w:t>
      </w:r>
      <w:r w:rsidRPr="008D6AFE">
        <w:t>entire</w:t>
      </w:r>
      <w:r w:rsidRPr="008D6AFE">
        <w:rPr>
          <w:spacing w:val="23"/>
        </w:rPr>
        <w:t xml:space="preserve"> </w:t>
      </w:r>
      <w:r w:rsidRPr="008D6AFE">
        <w:t>action</w:t>
      </w:r>
      <w:r w:rsidRPr="008D6AFE">
        <w:rPr>
          <w:spacing w:val="23"/>
        </w:rPr>
        <w:t xml:space="preserve"> </w:t>
      </w:r>
      <w:r w:rsidRPr="008D6AFE">
        <w:t>to</w:t>
      </w:r>
      <w:r w:rsidRPr="008D6AFE">
        <w:rPr>
          <w:spacing w:val="23"/>
        </w:rPr>
        <w:t xml:space="preserve"> </w:t>
      </w:r>
      <w:r w:rsidRPr="008D6AFE">
        <w:t>the</w:t>
      </w:r>
    </w:p>
    <w:p w14:paraId="252894D6" w14:textId="6B4648D2" w:rsidR="00F12565" w:rsidRPr="008D6AFE" w:rsidRDefault="000A670A">
      <w:pPr>
        <w:pStyle w:val="BodyText"/>
        <w:spacing w:before="0"/>
        <w:ind w:left="479"/>
        <w:jc w:val="left"/>
      </w:pPr>
      <w:r w:rsidRPr="008D6AFE">
        <w:t xml:space="preserve">U.S. TAG or the </w:t>
      </w:r>
      <w:r w:rsidR="002D7875" w:rsidRPr="008D6AFE">
        <w:t>U.S.</w:t>
      </w:r>
      <w:r w:rsidR="00840459" w:rsidRPr="008D6AFE">
        <w:t xml:space="preserve"> TAG Administrator</w:t>
      </w:r>
      <w:r w:rsidRPr="008D6AFE">
        <w:t xml:space="preserve"> for appropriate reconsideration</w:t>
      </w:r>
      <w:r w:rsidR="008324E7" w:rsidRPr="008D6AFE">
        <w:t>.</w:t>
      </w:r>
    </w:p>
    <w:p w14:paraId="20E2A47E" w14:textId="4FEDA7ED" w:rsidR="00F12565" w:rsidRPr="008D6AFE" w:rsidRDefault="000A670A">
      <w:pPr>
        <w:spacing w:before="125"/>
        <w:ind w:left="119" w:right="118"/>
        <w:jc w:val="both"/>
      </w:pPr>
      <w:r w:rsidRPr="008D6AFE">
        <w:rPr>
          <w:b/>
        </w:rPr>
        <w:t>A1</w:t>
      </w:r>
      <w:r w:rsidR="008324E7" w:rsidRPr="008D6AFE">
        <w:rPr>
          <w:b/>
        </w:rPr>
        <w:t>1</w:t>
      </w:r>
      <w:r w:rsidRPr="008D6AFE">
        <w:rPr>
          <w:b/>
        </w:rPr>
        <w:t xml:space="preserve">.7 Further Appeal. </w:t>
      </w:r>
      <w:r w:rsidRPr="008D6AFE">
        <w:t xml:space="preserve">An appeal of a U.S. TAG appeals decision may be filed with the ExSC in accordance with the </w:t>
      </w:r>
      <w:r w:rsidRPr="008D6AFE">
        <w:rPr>
          <w:i/>
        </w:rPr>
        <w:t>Operating Procedures of the ANSI Executive Standards Council</w:t>
      </w:r>
      <w:r w:rsidRPr="008D6AFE">
        <w:t>.</w:t>
      </w:r>
    </w:p>
    <w:p w14:paraId="31CD4BF1" w14:textId="7B0E92DA" w:rsidR="00F12565" w:rsidRPr="008D6AFE" w:rsidRDefault="000A670A">
      <w:pPr>
        <w:pStyle w:val="BodyText"/>
        <w:spacing w:before="125"/>
        <w:ind w:left="119" w:right="117"/>
      </w:pPr>
      <w:r w:rsidRPr="008D6AFE">
        <w:rPr>
          <w:b/>
        </w:rPr>
        <w:t>A1</w:t>
      </w:r>
      <w:r w:rsidR="008324E7" w:rsidRPr="008D6AFE">
        <w:rPr>
          <w:b/>
        </w:rPr>
        <w:t>1</w:t>
      </w:r>
      <w:r w:rsidRPr="008D6AFE">
        <w:rPr>
          <w:b/>
        </w:rPr>
        <w:t xml:space="preserve">.8 Informal Settlement. </w:t>
      </w:r>
      <w:r w:rsidRPr="008D6AFE">
        <w:t>ANSI encourages settlement of disputes at any time if the settlement is consistent with the objectives of the ANSI Procedures. Any settlement to which the parties agree in writing, that is consistent with these procedures, or an agreement to withdraw the appeal, will terminate the appeal process.</w:t>
      </w:r>
    </w:p>
    <w:p w14:paraId="2BE7320C" w14:textId="77777777" w:rsidR="00F12565" w:rsidRPr="008D6AFE" w:rsidRDefault="00F12565">
      <w:pPr>
        <w:pStyle w:val="BodyText"/>
        <w:spacing w:before="4"/>
        <w:jc w:val="left"/>
      </w:pPr>
    </w:p>
    <w:p w14:paraId="5F77B380" w14:textId="0C7B24FA" w:rsidR="00F12565" w:rsidRPr="008D6AFE" w:rsidRDefault="000A670A">
      <w:pPr>
        <w:pStyle w:val="Heading1"/>
        <w:ind w:left="119"/>
      </w:pPr>
      <w:r w:rsidRPr="008D6AFE">
        <w:t>A1</w:t>
      </w:r>
      <w:r w:rsidR="008324E7" w:rsidRPr="008D6AFE">
        <w:t>2</w:t>
      </w:r>
      <w:r w:rsidRPr="008D6AFE">
        <w:t xml:space="preserve">  Antitrust Policy</w:t>
      </w:r>
    </w:p>
    <w:p w14:paraId="0E2E17BC" w14:textId="7FE5472B" w:rsidR="00F12565" w:rsidRPr="008D6AFE" w:rsidRDefault="000A670A">
      <w:pPr>
        <w:pStyle w:val="ListParagraph"/>
        <w:numPr>
          <w:ilvl w:val="1"/>
          <w:numId w:val="5"/>
        </w:numPr>
        <w:tabs>
          <w:tab w:val="left" w:pos="636"/>
        </w:tabs>
        <w:spacing w:before="60"/>
        <w:ind w:right="116" w:firstLine="0"/>
        <w:jc w:val="both"/>
      </w:pPr>
      <w:r w:rsidRPr="008D6AFE">
        <w:t>positions developed by ANSI-Accredited U.S. TAGs shall be developed in accordance with applicable antitrust and competition laws and meetings amongst competitors to develop U.S. positions are to be conducted in accordance with these</w:t>
      </w:r>
      <w:r w:rsidRPr="008D6AFE">
        <w:rPr>
          <w:spacing w:val="-7"/>
        </w:rPr>
        <w:t xml:space="preserve"> </w:t>
      </w:r>
      <w:r w:rsidRPr="008D6AFE">
        <w:t>laws.</w:t>
      </w:r>
    </w:p>
    <w:p w14:paraId="19513FCC" w14:textId="77777777" w:rsidR="00F12565" w:rsidRPr="008D6AFE" w:rsidRDefault="00F12565">
      <w:pPr>
        <w:pStyle w:val="BodyText"/>
        <w:spacing w:before="7"/>
        <w:jc w:val="left"/>
      </w:pPr>
    </w:p>
    <w:p w14:paraId="5D0926EF" w14:textId="77777777" w:rsidR="00F12565" w:rsidRPr="008D6AFE" w:rsidRDefault="000A670A">
      <w:pPr>
        <w:pStyle w:val="Heading1"/>
        <w:ind w:left="119"/>
      </w:pPr>
      <w:r w:rsidRPr="008D6AFE">
        <w:t>A12  Parliamentary Procedures</w:t>
      </w:r>
    </w:p>
    <w:p w14:paraId="43279702" w14:textId="77777777" w:rsidR="00F12565" w:rsidRPr="008D6AFE" w:rsidRDefault="000A670A">
      <w:pPr>
        <w:pStyle w:val="BodyText"/>
        <w:spacing w:before="0"/>
        <w:ind w:left="119" w:right="118"/>
      </w:pPr>
      <w:r w:rsidRPr="008D6AFE">
        <w:t>On questions of parliamentary procedures not covered in these procedures, Robert's Rules of Order (latest edition) may be used to expedite due process.</w:t>
      </w:r>
    </w:p>
    <w:p w14:paraId="60D90F0D" w14:textId="77777777" w:rsidR="00F12565" w:rsidRPr="008D6AFE" w:rsidRDefault="00F12565">
      <w:pPr>
        <w:sectPr w:rsidR="00F12565" w:rsidRPr="008D6AFE">
          <w:pgSz w:w="12240" w:h="15840"/>
          <w:pgMar w:top="1380" w:right="1320" w:bottom="980" w:left="1320" w:header="0" w:footer="787" w:gutter="0"/>
          <w:cols w:space="720"/>
        </w:sectPr>
      </w:pPr>
    </w:p>
    <w:p w14:paraId="02235213" w14:textId="3DC44270" w:rsidR="00F12565" w:rsidRPr="008D6AFE" w:rsidRDefault="000A670A">
      <w:pPr>
        <w:pStyle w:val="Heading1"/>
        <w:spacing w:before="184" w:line="244" w:lineRule="auto"/>
        <w:jc w:val="left"/>
      </w:pPr>
      <w:r w:rsidRPr="008D6AFE">
        <w:lastRenderedPageBreak/>
        <w:t xml:space="preserve">Annex B: Criteria for the Development and Coordination of </w:t>
      </w:r>
      <w:r w:rsidR="00346760" w:rsidRPr="008D6AFE">
        <w:t xml:space="preserve">ISO/TC 260 </w:t>
      </w:r>
      <w:r w:rsidRPr="008D6AFE">
        <w:t>U.S. Positions in the International Standardization Activities of the ISO</w:t>
      </w:r>
    </w:p>
    <w:p w14:paraId="2010490B" w14:textId="16DCA15E" w:rsidR="00F12565" w:rsidRPr="008D6AFE" w:rsidRDefault="000A670A">
      <w:pPr>
        <w:pStyle w:val="BodyText"/>
        <w:spacing w:before="54"/>
        <w:ind w:left="120" w:right="116"/>
      </w:pPr>
      <w:r w:rsidRPr="008D6AFE">
        <w:t>Participation in international standards activities of interest to members of the American National Standards Institute (ANSI) requires membership in two international non-treaty standardization organizations, namely the International Organization for Standardization (ISO). ANSI is the U.S. member body of ISO. To assure that positions presented to these international bodies are representative of U.S. interests</w:t>
      </w:r>
      <w:r w:rsidR="00346760" w:rsidRPr="008D6AFE">
        <w:t>,</w:t>
      </w:r>
      <w:r w:rsidRPr="008D6AFE">
        <w:t xml:space="preserve"> a mechanism must exist for the development and coordination of such positions. This document outlines ANSI’s criteria for an appropriate mechanism.  This document does not supersede an ISO TAG’s accredited procedures</w:t>
      </w:r>
      <w:r w:rsidR="00346760" w:rsidRPr="008D6AFE">
        <w:t xml:space="preserve"> (Annex A above)</w:t>
      </w:r>
      <w:r w:rsidRPr="008D6AFE">
        <w:t>.</w:t>
      </w:r>
    </w:p>
    <w:p w14:paraId="2BCEEFEF" w14:textId="44984833" w:rsidR="00F12565" w:rsidRPr="008D6AFE" w:rsidRDefault="000A670A">
      <w:pPr>
        <w:pStyle w:val="BodyText"/>
        <w:spacing w:before="120"/>
        <w:ind w:left="119" w:right="116"/>
      </w:pPr>
      <w:r w:rsidRPr="008D6AFE">
        <w:t xml:space="preserve">ANSI normally looks to the body that develops national standards in a particular standards area in </w:t>
      </w:r>
      <w:r w:rsidR="00346760" w:rsidRPr="008D6AFE">
        <w:t>order to</w:t>
      </w:r>
      <w:r w:rsidRPr="008D6AFE">
        <w:t xml:space="preserve"> determine the U.S. position in a similar international standardization activity. Such national consensus bodies are designated by ANSI as “U.S. TAGs” for specific ISO activities. Each accredited U.S. TAG to ISO shall be referred to as an “ANSI-Accredited U.S. TAG” (or alternately, “ANSI/[SDO] TAG to ISO/TC XX” or the equivalent) in all communications with TAG members and other parties regarding TAG activities.</w:t>
      </w:r>
      <w:r w:rsidR="007E73D1" w:rsidRPr="008D6AFE">
        <w:t xml:space="preserve"> </w:t>
      </w:r>
      <w:r w:rsidRPr="008D6AFE">
        <w:t>The makeup of U.S. TAGs may include participants from companies, technical and trade organizations, government agencies, academia and</w:t>
      </w:r>
      <w:r w:rsidRPr="008D6AFE">
        <w:rPr>
          <w:spacing w:val="-7"/>
        </w:rPr>
        <w:t xml:space="preserve"> </w:t>
      </w:r>
      <w:r w:rsidRPr="008D6AFE">
        <w:t>individuals.</w:t>
      </w:r>
    </w:p>
    <w:p w14:paraId="3CD77280" w14:textId="04172478" w:rsidR="00F12565" w:rsidRPr="008D6AFE" w:rsidRDefault="000A670A">
      <w:pPr>
        <w:pStyle w:val="BodyText"/>
        <w:spacing w:before="120"/>
        <w:ind w:left="119" w:right="117"/>
      </w:pPr>
      <w:r w:rsidRPr="008D6AFE">
        <w:t>In addition to U.S. TAG activities, as appropriate and consistent with ANSI’s mission to promote U.S.- based technology</w:t>
      </w:r>
      <w:r w:rsidR="007E73D1" w:rsidRPr="008D6AFE">
        <w:t xml:space="preserve"> and positions</w:t>
      </w:r>
      <w:r w:rsidRPr="008D6AFE">
        <w:t xml:space="preserve"> globally, ANSI may approve the establishment of Partnership Standards Developing Organization (PSDO) agreements with ISO. </w:t>
      </w:r>
    </w:p>
    <w:p w14:paraId="305067B3" w14:textId="77777777" w:rsidR="00F12565" w:rsidRPr="008D6AFE" w:rsidRDefault="00F12565">
      <w:pPr>
        <w:pStyle w:val="BodyText"/>
        <w:spacing w:before="4"/>
        <w:jc w:val="left"/>
      </w:pPr>
    </w:p>
    <w:p w14:paraId="17A717A5" w14:textId="77777777" w:rsidR="00F12565" w:rsidRPr="008D6AFE" w:rsidRDefault="000A670A">
      <w:pPr>
        <w:pStyle w:val="Heading1"/>
      </w:pPr>
      <w:r w:rsidRPr="008D6AFE">
        <w:t>B1</w:t>
      </w:r>
      <w:r w:rsidRPr="008D6AFE">
        <w:rPr>
          <w:spacing w:val="52"/>
        </w:rPr>
        <w:t xml:space="preserve"> </w:t>
      </w:r>
      <w:r w:rsidRPr="008D6AFE">
        <w:t>Applicability</w:t>
      </w:r>
    </w:p>
    <w:p w14:paraId="0042D1B6" w14:textId="06DEC40C" w:rsidR="00F12565" w:rsidRPr="008D6AFE" w:rsidRDefault="000A670A">
      <w:pPr>
        <w:pStyle w:val="BodyText"/>
        <w:spacing w:before="120"/>
        <w:ind w:left="120" w:right="119"/>
      </w:pPr>
      <w:r w:rsidRPr="008D6AFE">
        <w:t>These requirements apply to the development and coordination of U.S. positions for ISO.</w:t>
      </w:r>
    </w:p>
    <w:p w14:paraId="1E73F282" w14:textId="77777777" w:rsidR="00F12565" w:rsidRPr="008D6AFE" w:rsidRDefault="00F12565">
      <w:pPr>
        <w:pStyle w:val="BodyText"/>
        <w:spacing w:before="4"/>
        <w:jc w:val="left"/>
      </w:pPr>
    </w:p>
    <w:p w14:paraId="612B3254" w14:textId="4DF5C480" w:rsidR="00F12565" w:rsidRPr="008D6AFE" w:rsidRDefault="000A670A">
      <w:pPr>
        <w:pStyle w:val="Heading1"/>
      </w:pPr>
      <w:r w:rsidRPr="008D6AFE">
        <w:t>B2  International Requirements</w:t>
      </w:r>
    </w:p>
    <w:p w14:paraId="5136A538" w14:textId="2B13B988" w:rsidR="00F12565" w:rsidRPr="008D6AFE" w:rsidRDefault="000A670A">
      <w:pPr>
        <w:pStyle w:val="BodyText"/>
        <w:spacing w:before="120"/>
        <w:ind w:left="119" w:right="116"/>
      </w:pPr>
      <w:r w:rsidRPr="008D6AFE">
        <w:t xml:space="preserve">Operating procedures </w:t>
      </w:r>
      <w:r w:rsidR="008453E0" w:rsidRPr="008D6AFE">
        <w:t xml:space="preserve">(Annex A) </w:t>
      </w:r>
      <w:r w:rsidRPr="008D6AFE">
        <w:t xml:space="preserve">for the development of U.S. positions shall comply with the requirements imposed on members by </w:t>
      </w:r>
      <w:r w:rsidR="008453E0" w:rsidRPr="008D6AFE">
        <w:t>ISO</w:t>
      </w:r>
      <w:r w:rsidRPr="008D6AFE">
        <w:t>. For example, time limits are imposed on all participating international members of the international body with regard to voting, commenting, and other related matters.  Reasonable time extensions may be requested for good</w:t>
      </w:r>
      <w:r w:rsidRPr="008D6AFE">
        <w:rPr>
          <w:spacing w:val="-21"/>
        </w:rPr>
        <w:t xml:space="preserve"> </w:t>
      </w:r>
      <w:r w:rsidRPr="008D6AFE">
        <w:t>cause.</w:t>
      </w:r>
    </w:p>
    <w:p w14:paraId="386D33FB" w14:textId="77777777" w:rsidR="00F12565" w:rsidRPr="008D6AFE" w:rsidRDefault="00F12565">
      <w:pPr>
        <w:pStyle w:val="BodyText"/>
        <w:spacing w:before="0"/>
        <w:jc w:val="left"/>
      </w:pPr>
    </w:p>
    <w:p w14:paraId="506FE778" w14:textId="77777777" w:rsidR="00F12565" w:rsidRPr="008D6AFE" w:rsidRDefault="00F12565">
      <w:pPr>
        <w:pStyle w:val="BodyText"/>
        <w:spacing w:before="0"/>
        <w:jc w:val="left"/>
      </w:pPr>
    </w:p>
    <w:p w14:paraId="700FC4C7" w14:textId="77777777" w:rsidR="00F12565" w:rsidRPr="008D6AFE" w:rsidRDefault="00F12565">
      <w:pPr>
        <w:pStyle w:val="BodyText"/>
        <w:spacing w:before="0"/>
        <w:jc w:val="left"/>
      </w:pPr>
    </w:p>
    <w:p w14:paraId="27FCEC7F" w14:textId="77777777" w:rsidR="00F12565" w:rsidRPr="008D6AFE" w:rsidRDefault="00F12565">
      <w:pPr>
        <w:pStyle w:val="BodyText"/>
        <w:spacing w:before="0"/>
        <w:jc w:val="left"/>
      </w:pPr>
    </w:p>
    <w:p w14:paraId="2D0994B0" w14:textId="77777777" w:rsidR="00F12565" w:rsidRPr="008D6AFE" w:rsidRDefault="00D07FEC">
      <w:pPr>
        <w:pStyle w:val="BodyText"/>
        <w:spacing w:before="7"/>
        <w:jc w:val="left"/>
      </w:pPr>
      <w:r w:rsidRPr="008D6AFE">
        <w:rPr>
          <w:noProof/>
        </w:rPr>
        <mc:AlternateContent>
          <mc:Choice Requires="wps">
            <w:drawing>
              <wp:anchor distT="0" distB="0" distL="0" distR="0" simplePos="0" relativeHeight="251658752" behindDoc="0" locked="0" layoutInCell="1" allowOverlap="1" wp14:anchorId="50757FF4" wp14:editId="46BA90B4">
                <wp:simplePos x="0" y="0"/>
                <wp:positionH relativeFrom="page">
                  <wp:posOffset>914400</wp:posOffset>
                </wp:positionH>
                <wp:positionV relativeFrom="paragraph">
                  <wp:posOffset>135255</wp:posOffset>
                </wp:positionV>
                <wp:extent cx="1828800" cy="0"/>
                <wp:effectExtent l="9525" t="5715" r="9525" b="1333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8B93D"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5pt" to="3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EHQIAAEEEAAAOAAAAZHJzL2Uyb0RvYy54bWysU8GO2yAQvVfqPyDuie00yX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" strokeweight=".6pt">
                <w10:wrap type="topAndBottom" anchorx="page"/>
              </v:line>
            </w:pict>
          </mc:Fallback>
        </mc:AlternateContent>
      </w:r>
    </w:p>
    <w:p w14:paraId="216DDDB9" w14:textId="77777777" w:rsidR="00F12565" w:rsidRPr="008D6AFE" w:rsidRDefault="00F12565">
      <w:pPr>
        <w:spacing w:line="247" w:lineRule="auto"/>
        <w:jc w:val="both"/>
        <w:sectPr w:rsidR="00F12565" w:rsidRPr="008D6AFE">
          <w:pgSz w:w="12240" w:h="15840"/>
          <w:pgMar w:top="1500" w:right="1320" w:bottom="980" w:left="1320" w:header="0" w:footer="787" w:gutter="0"/>
          <w:cols w:space="720"/>
        </w:sectPr>
      </w:pPr>
    </w:p>
    <w:p w14:paraId="0EDFC858" w14:textId="77777777" w:rsidR="00F12565" w:rsidRPr="008D6AFE" w:rsidRDefault="000A670A">
      <w:pPr>
        <w:spacing w:before="65"/>
        <w:ind w:left="119"/>
        <w:jc w:val="both"/>
        <w:rPr>
          <w:b/>
        </w:rPr>
      </w:pPr>
      <w:r w:rsidRPr="008D6AFE">
        <w:rPr>
          <w:b/>
        </w:rPr>
        <w:lastRenderedPageBreak/>
        <w:t>B3  General</w:t>
      </w:r>
    </w:p>
    <w:p w14:paraId="3A158C0B" w14:textId="7CF85493" w:rsidR="00F12565" w:rsidRPr="008D6AFE" w:rsidRDefault="000A670A">
      <w:pPr>
        <w:pStyle w:val="BodyText"/>
        <w:spacing w:before="119" w:line="242" w:lineRule="auto"/>
        <w:ind w:left="119" w:right="117"/>
      </w:pPr>
      <w:r w:rsidRPr="008D6AFE">
        <w:t xml:space="preserve">The operating procedures of existing or newly established groups which develop U.S. positions for the standardization activities of ISO </w:t>
      </w:r>
      <w:r w:rsidR="008453E0" w:rsidRPr="008D6AFE">
        <w:t xml:space="preserve">(Annex A) </w:t>
      </w:r>
      <w:r w:rsidRPr="008D6AFE">
        <w:t>shall, at a minimum, meet the criteria for the organization</w:t>
      </w:r>
      <w:r w:rsidRPr="008D6AFE">
        <w:rPr>
          <w:b/>
          <w:i/>
        </w:rPr>
        <w:t xml:space="preserve">, </w:t>
      </w:r>
      <w:r w:rsidRPr="008D6AFE">
        <w:t xml:space="preserve">accreditation and operation of </w:t>
      </w:r>
      <w:r w:rsidR="008453E0" w:rsidRPr="008D6AFE">
        <w:t xml:space="preserve">the </w:t>
      </w:r>
      <w:r w:rsidRPr="008D6AFE">
        <w:t xml:space="preserve">U.S. TAG as provided herein. </w:t>
      </w:r>
    </w:p>
    <w:p w14:paraId="67AA650D" w14:textId="77777777" w:rsidR="00F12565" w:rsidRPr="008D6AFE" w:rsidRDefault="00F12565">
      <w:pPr>
        <w:pStyle w:val="BodyText"/>
        <w:spacing w:before="6"/>
        <w:jc w:val="left"/>
      </w:pPr>
    </w:p>
    <w:p w14:paraId="0EF38283" w14:textId="77777777" w:rsidR="00F12565" w:rsidRPr="008D6AFE" w:rsidRDefault="000A670A">
      <w:pPr>
        <w:pStyle w:val="Heading1"/>
        <w:spacing w:before="1"/>
        <w:ind w:left="119"/>
      </w:pPr>
      <w:r w:rsidRPr="008D6AFE">
        <w:t>B4  Criteria for Organization</w:t>
      </w:r>
    </w:p>
    <w:p w14:paraId="2EE28673" w14:textId="5DD17D71" w:rsidR="00F12565" w:rsidRPr="008D6AFE" w:rsidRDefault="000A670A">
      <w:pPr>
        <w:pStyle w:val="BodyText"/>
        <w:spacing w:before="120"/>
        <w:ind w:left="120" w:right="117"/>
      </w:pPr>
      <w:r w:rsidRPr="008D6AFE">
        <w:t xml:space="preserve">The following minimum criteria shall be met in the organization of </w:t>
      </w:r>
      <w:r w:rsidR="00F32E8A" w:rsidRPr="008D6AFE">
        <w:t xml:space="preserve">the </w:t>
      </w:r>
      <w:r w:rsidRPr="008D6AFE">
        <w:t>U.S. TAG, which develop U.S. positions on international standards activities:</w:t>
      </w:r>
    </w:p>
    <w:p w14:paraId="434CBFB8" w14:textId="77777777" w:rsidR="00F12565" w:rsidRPr="008D6AFE" w:rsidRDefault="000A670A">
      <w:pPr>
        <w:pStyle w:val="BodyText"/>
        <w:spacing w:before="126"/>
        <w:ind w:left="120" w:right="117"/>
      </w:pPr>
      <w:r w:rsidRPr="008D6AFE">
        <w:rPr>
          <w:b/>
        </w:rPr>
        <w:t xml:space="preserve">B4.1 Openness. </w:t>
      </w:r>
      <w:r w:rsidRPr="008D6AFE">
        <w:t>Participation shall be open to all U.S. national interested parties who are directly and materially affected by the activity in question. There shall be no undue financial barriers to participation. Participation shall not be conditional upon membership in any organization, or unreasonably restricted on the basis of technical qualifications or other such requirements.</w:t>
      </w:r>
    </w:p>
    <w:p w14:paraId="7263DCCB" w14:textId="48C64393" w:rsidR="00F12565" w:rsidRPr="008D6AFE" w:rsidRDefault="000A670A">
      <w:pPr>
        <w:pStyle w:val="BodyText"/>
        <w:spacing w:before="123" w:line="254" w:lineRule="exact"/>
        <w:ind w:left="120" w:right="116"/>
      </w:pPr>
      <w:r w:rsidRPr="008D6AFE">
        <w:t xml:space="preserve">Timely and adequate notice of the formation of new activities related to international standards shall be provided to all known directly and materially affected interests. Notice should include a clear and meaningful description of the purpose of the proposed activity and shall identify a readily </w:t>
      </w:r>
      <w:r w:rsidR="00F32E8A" w:rsidRPr="008D6AFE">
        <w:t>available source</w:t>
      </w:r>
      <w:r w:rsidRPr="008D6AFE">
        <w:t xml:space="preserve"> for further</w:t>
      </w:r>
      <w:r w:rsidRPr="008D6AFE">
        <w:rPr>
          <w:spacing w:val="-7"/>
        </w:rPr>
        <w:t xml:space="preserve"> </w:t>
      </w:r>
      <w:r w:rsidRPr="008D6AFE">
        <w:t>information.</w:t>
      </w:r>
    </w:p>
    <w:p w14:paraId="7C1A479C" w14:textId="791B2AFA" w:rsidR="00F12565" w:rsidRPr="008D6AFE" w:rsidRDefault="000A670A">
      <w:pPr>
        <w:pStyle w:val="BodyText"/>
        <w:spacing w:before="119" w:line="254" w:lineRule="exact"/>
        <w:ind w:left="119" w:right="117"/>
      </w:pPr>
      <w:r w:rsidRPr="008D6AFE">
        <w:t>In addition, the member’s name (or if membership is by organization, the name of the organization with a point of contact), affiliation</w:t>
      </w:r>
      <w:r w:rsidRPr="008D6AFE">
        <w:rPr>
          <w:position w:val="9"/>
        </w:rPr>
        <w:t xml:space="preserve"> </w:t>
      </w:r>
      <w:r w:rsidRPr="008D6AFE">
        <w:t>and interest category of each member of the TAG shall be made available to interested parties upon request.</w:t>
      </w:r>
    </w:p>
    <w:p w14:paraId="173A3338" w14:textId="77777777" w:rsidR="00F12565" w:rsidRPr="008D6AFE" w:rsidRDefault="000A670A">
      <w:pPr>
        <w:pStyle w:val="BodyText"/>
        <w:spacing w:before="122"/>
        <w:ind w:left="119" w:right="117"/>
      </w:pPr>
      <w:r w:rsidRPr="008D6AFE">
        <w:rPr>
          <w:b/>
        </w:rPr>
        <w:t xml:space="preserve">B4.2 Balance. </w:t>
      </w:r>
      <w:r w:rsidRPr="008D6AFE">
        <w:t>The process of developing U.S. positions shall provide an opportunity for fair and equitable participation without dominance by any single</w:t>
      </w:r>
      <w:r w:rsidRPr="008D6AFE">
        <w:rPr>
          <w:spacing w:val="-11"/>
        </w:rPr>
        <w:t xml:space="preserve"> </w:t>
      </w:r>
      <w:r w:rsidRPr="008D6AFE">
        <w:t>interest.</w:t>
      </w:r>
    </w:p>
    <w:p w14:paraId="2ECBB573" w14:textId="637B8EA4" w:rsidR="00F12565" w:rsidRPr="008D6AFE" w:rsidRDefault="000A670A">
      <w:pPr>
        <w:pStyle w:val="BodyText"/>
        <w:spacing w:before="121"/>
        <w:ind w:left="119" w:right="116"/>
      </w:pPr>
      <w:r w:rsidRPr="008D6AFE">
        <w:t>Dominance means a position or exercise of dominant authority, leadership, or influence by reason of superior leverage, strength, or representation. The requirement implicit in the phrase “without dominance by any single interest” normally will be satisfied if a reasonable balance among interests can be achieved. Unless it is claimed by a directly and materially affected person (</w:t>
      </w:r>
      <w:r w:rsidR="00F32E8A" w:rsidRPr="008D6AFE">
        <w:t xml:space="preserve">trade or academic </w:t>
      </w:r>
      <w:r w:rsidRPr="008D6AFE">
        <w:t>organization, company, government agency, individual, etc.) that a single interest category dominated the development of the U.S. position, no test for dominance is required.</w:t>
      </w:r>
    </w:p>
    <w:p w14:paraId="57FCC8E7" w14:textId="77777777" w:rsidR="00F12565" w:rsidRPr="008D6AFE" w:rsidRDefault="000A670A">
      <w:pPr>
        <w:pStyle w:val="BodyText"/>
        <w:spacing w:before="121"/>
        <w:ind w:left="119" w:right="115"/>
      </w:pPr>
      <w:r w:rsidRPr="008D6AFE">
        <w:t>Interest categories shall be discretely defined, cover all materially affected parties and differentiate each category from the other categories. Such definitions shall be available upon request. In defining the interest categories appropriate to a standards activity, consideration shall be given to at least the following:</w:t>
      </w:r>
    </w:p>
    <w:p w14:paraId="04921C6D" w14:textId="71FFF773" w:rsidR="00EA4B5D" w:rsidRPr="008D6AFE" w:rsidRDefault="00EA4B5D" w:rsidP="00EA4B5D">
      <w:pPr>
        <w:pStyle w:val="ListParagraph"/>
        <w:numPr>
          <w:ilvl w:val="2"/>
          <w:numId w:val="5"/>
        </w:numPr>
        <w:tabs>
          <w:tab w:val="left" w:pos="839"/>
          <w:tab w:val="left" w:pos="840"/>
        </w:tabs>
        <w:spacing w:before="0"/>
      </w:pPr>
      <w:r w:rsidRPr="008D6AFE">
        <w:t>Academic (Private Non-profit)</w:t>
      </w:r>
    </w:p>
    <w:p w14:paraId="03C4FDE1" w14:textId="716143BF" w:rsidR="00EA4B5D" w:rsidRPr="008D6AFE" w:rsidRDefault="00EA4B5D" w:rsidP="00EA4B5D">
      <w:pPr>
        <w:pStyle w:val="ListParagraph"/>
        <w:numPr>
          <w:ilvl w:val="2"/>
          <w:numId w:val="5"/>
        </w:numPr>
        <w:tabs>
          <w:tab w:val="left" w:pos="839"/>
          <w:tab w:val="left" w:pos="840"/>
        </w:tabs>
        <w:spacing w:before="0"/>
      </w:pPr>
      <w:r w:rsidRPr="008D6AFE">
        <w:t>Academic (Public)</w:t>
      </w:r>
    </w:p>
    <w:p w14:paraId="3B70F64A" w14:textId="7240EAEA" w:rsidR="00EA4B5D" w:rsidRPr="008D6AFE" w:rsidRDefault="00EA4B5D" w:rsidP="00EA4B5D">
      <w:pPr>
        <w:pStyle w:val="ListParagraph"/>
        <w:numPr>
          <w:ilvl w:val="2"/>
          <w:numId w:val="5"/>
        </w:numPr>
        <w:tabs>
          <w:tab w:val="left" w:pos="839"/>
          <w:tab w:val="left" w:pos="840"/>
        </w:tabs>
        <w:spacing w:before="0"/>
      </w:pPr>
      <w:r w:rsidRPr="008D6AFE">
        <w:t>Academic (For Profit)</w:t>
      </w:r>
    </w:p>
    <w:p w14:paraId="6F3D5847" w14:textId="22B3151B" w:rsidR="00EA4B5D" w:rsidRPr="008D6AFE" w:rsidRDefault="00EA4B5D" w:rsidP="00EA4B5D">
      <w:pPr>
        <w:pStyle w:val="ListParagraph"/>
        <w:numPr>
          <w:ilvl w:val="2"/>
          <w:numId w:val="5"/>
        </w:numPr>
        <w:tabs>
          <w:tab w:val="left" w:pos="839"/>
          <w:tab w:val="left" w:pos="840"/>
        </w:tabs>
        <w:spacing w:before="0"/>
      </w:pPr>
      <w:r w:rsidRPr="008D6AFE">
        <w:t>Association or Non-profit Organization</w:t>
      </w:r>
    </w:p>
    <w:p w14:paraId="073B3C8D" w14:textId="77777777" w:rsidR="00EA4B5D" w:rsidRPr="008D6AFE" w:rsidRDefault="00EA4B5D" w:rsidP="00EA4B5D">
      <w:pPr>
        <w:pStyle w:val="ListParagraph"/>
        <w:numPr>
          <w:ilvl w:val="2"/>
          <w:numId w:val="5"/>
        </w:numPr>
        <w:tabs>
          <w:tab w:val="left" w:pos="839"/>
          <w:tab w:val="left" w:pos="840"/>
        </w:tabs>
        <w:spacing w:before="0"/>
      </w:pPr>
      <w:r w:rsidRPr="008D6AFE">
        <w:t>Government</w:t>
      </w:r>
    </w:p>
    <w:p w14:paraId="2DF5676F" w14:textId="224CAB17" w:rsidR="00EA4B5D" w:rsidRPr="008D6AFE" w:rsidRDefault="00EA4B5D" w:rsidP="00EA4B5D">
      <w:pPr>
        <w:pStyle w:val="ListParagraph"/>
        <w:numPr>
          <w:ilvl w:val="2"/>
          <w:numId w:val="5"/>
        </w:numPr>
        <w:tabs>
          <w:tab w:val="left" w:pos="839"/>
          <w:tab w:val="left" w:pos="840"/>
        </w:tabs>
        <w:spacing w:before="0"/>
      </w:pPr>
      <w:r w:rsidRPr="008D6AFE">
        <w:t>Consultant/Legal Firms</w:t>
      </w:r>
    </w:p>
    <w:p w14:paraId="17B434BD" w14:textId="65989C3D" w:rsidR="00F12565" w:rsidRPr="008D6AFE" w:rsidRDefault="00EA4B5D" w:rsidP="008D6AFE">
      <w:pPr>
        <w:pStyle w:val="ListParagraph"/>
        <w:numPr>
          <w:ilvl w:val="2"/>
          <w:numId w:val="5"/>
        </w:numPr>
        <w:tabs>
          <w:tab w:val="left" w:pos="839"/>
          <w:tab w:val="left" w:pos="840"/>
        </w:tabs>
        <w:spacing w:before="0"/>
      </w:pPr>
      <w:r w:rsidRPr="008D6AFE">
        <w:t>User</w:t>
      </w:r>
      <w:r w:rsidR="00F32E8A" w:rsidRPr="008D6AFE">
        <w:t>/</w:t>
      </w:r>
      <w:r w:rsidRPr="008D6AFE">
        <w:t>Producer For-profit Organization</w:t>
      </w:r>
    </w:p>
    <w:p w14:paraId="75730A0F" w14:textId="77777777" w:rsidR="00EA4B5D" w:rsidRPr="008D6AFE" w:rsidRDefault="00EA4B5D" w:rsidP="008D6AFE">
      <w:pPr>
        <w:pStyle w:val="ListParagraph"/>
        <w:tabs>
          <w:tab w:val="left" w:pos="839"/>
          <w:tab w:val="left" w:pos="840"/>
        </w:tabs>
        <w:spacing w:before="0"/>
        <w:ind w:left="839" w:firstLine="0"/>
      </w:pPr>
    </w:p>
    <w:p w14:paraId="59479F2D" w14:textId="2BB27231" w:rsidR="00F32E8A" w:rsidRPr="008D6AFE" w:rsidRDefault="00F32E8A" w:rsidP="00F32E8A">
      <w:pPr>
        <w:pStyle w:val="BodyText"/>
        <w:spacing w:before="64"/>
        <w:ind w:left="119"/>
      </w:pPr>
      <w:r w:rsidRPr="008D6AFE">
        <w:t>Where appropriate, more detailed subdivisions should be considered.</w:t>
      </w:r>
    </w:p>
    <w:p w14:paraId="2D4F95F4" w14:textId="77777777" w:rsidR="00F32E8A" w:rsidRPr="008D6AFE" w:rsidRDefault="00F32E8A" w:rsidP="00F32E8A">
      <w:pPr>
        <w:pStyle w:val="BodyText"/>
        <w:spacing w:before="121"/>
        <w:ind w:left="119" w:right="115"/>
      </w:pPr>
    </w:p>
    <w:p w14:paraId="483F6BAC" w14:textId="77777777" w:rsidR="00F12565" w:rsidRPr="008D6AFE" w:rsidRDefault="00F12565" w:rsidP="00F32E8A">
      <w:pPr>
        <w:pStyle w:val="ListParagraph"/>
        <w:sectPr w:rsidR="00F12565" w:rsidRPr="008D6AFE">
          <w:pgSz w:w="12240" w:h="15840"/>
          <w:pgMar w:top="1380" w:right="1320" w:bottom="980" w:left="1320" w:header="0" w:footer="787" w:gutter="0"/>
          <w:cols w:space="720"/>
        </w:sectPr>
      </w:pPr>
    </w:p>
    <w:p w14:paraId="3B9AC3E7" w14:textId="77777777" w:rsidR="00F12565" w:rsidRPr="008D6AFE" w:rsidRDefault="000A670A">
      <w:pPr>
        <w:pStyle w:val="Heading1"/>
      </w:pPr>
      <w:r w:rsidRPr="008D6AFE">
        <w:lastRenderedPageBreak/>
        <w:t>B5  Criteria for Operation</w:t>
      </w:r>
    </w:p>
    <w:p w14:paraId="3B5A3CC6" w14:textId="77D38A67" w:rsidR="00F12565" w:rsidRPr="008D6AFE" w:rsidRDefault="000A670A">
      <w:pPr>
        <w:pStyle w:val="BodyText"/>
        <w:spacing w:before="122" w:line="254" w:lineRule="exact"/>
        <w:ind w:left="120" w:right="117"/>
      </w:pPr>
      <w:r w:rsidRPr="008D6AFE">
        <w:t>The following minimum criteria shall be met in the development of U.S. positions in international standards activities:</w:t>
      </w:r>
    </w:p>
    <w:p w14:paraId="0FDA5931" w14:textId="0083572C" w:rsidR="00F12565" w:rsidRPr="008D6AFE" w:rsidRDefault="000A670A">
      <w:pPr>
        <w:spacing w:before="123"/>
        <w:ind w:left="120"/>
        <w:jc w:val="both"/>
      </w:pPr>
      <w:r w:rsidRPr="008D6AFE">
        <w:rPr>
          <w:b/>
        </w:rPr>
        <w:t xml:space="preserve">B5.1   Written Procedures.   </w:t>
      </w:r>
      <w:r w:rsidRPr="008D6AFE">
        <w:t>Written procedures shall govern the methods used for the development of</w:t>
      </w:r>
    </w:p>
    <w:p w14:paraId="469C576F" w14:textId="77777777" w:rsidR="00F12565" w:rsidRPr="008D6AFE" w:rsidRDefault="000A670A">
      <w:pPr>
        <w:pStyle w:val="BodyText"/>
        <w:ind w:left="120"/>
      </w:pPr>
      <w:r w:rsidRPr="008D6AFE">
        <w:t>U.S. positions and shall be available to any interested party.</w:t>
      </w:r>
    </w:p>
    <w:p w14:paraId="76D324B9" w14:textId="69B77841" w:rsidR="00F12565" w:rsidRPr="008D6AFE" w:rsidRDefault="000A670A">
      <w:pPr>
        <w:spacing w:before="110"/>
        <w:ind w:left="120" w:right="117"/>
        <w:jc w:val="both"/>
      </w:pPr>
      <w:r w:rsidRPr="008D6AFE">
        <w:rPr>
          <w:b/>
        </w:rPr>
        <w:t xml:space="preserve">B5.2 Listing in </w:t>
      </w:r>
      <w:r w:rsidRPr="008D6AFE">
        <w:rPr>
          <w:b/>
          <w:i/>
        </w:rPr>
        <w:t>Standards Action</w:t>
      </w:r>
      <w:r w:rsidRPr="008D6AFE">
        <w:rPr>
          <w:b/>
        </w:rPr>
        <w:t xml:space="preserve">. </w:t>
      </w:r>
      <w:r w:rsidRPr="008D6AFE">
        <w:t>Appropriate</w:t>
      </w:r>
      <w:r w:rsidR="00F32E8A" w:rsidRPr="008D6AFE">
        <w:t xml:space="preserve"> international</w:t>
      </w:r>
      <w:r w:rsidRPr="008D6AFE">
        <w:t xml:space="preserve"> standards activities shall be listed in</w:t>
      </w:r>
      <w:r w:rsidR="00196F5A" w:rsidRPr="008D6AFE">
        <w:t xml:space="preserve"> the ANSI</w:t>
      </w:r>
      <w:r w:rsidRPr="008D6AFE">
        <w:t xml:space="preserve"> </w:t>
      </w:r>
      <w:r w:rsidRPr="008D6AFE">
        <w:rPr>
          <w:i/>
        </w:rPr>
        <w:t xml:space="preserve">Standards Action </w:t>
      </w:r>
      <w:r w:rsidRPr="008D6AFE">
        <w:t>in order to provide an opportunity for public comment. The comment period shall be appropriate to the required timing for the action.</w:t>
      </w:r>
    </w:p>
    <w:p w14:paraId="1D34C086" w14:textId="77777777" w:rsidR="00F12565" w:rsidRPr="008D6AFE" w:rsidRDefault="000A670A">
      <w:pPr>
        <w:pStyle w:val="BodyText"/>
        <w:spacing w:before="126"/>
        <w:ind w:left="120" w:right="117"/>
      </w:pPr>
      <w:r w:rsidRPr="008D6AFE">
        <w:rPr>
          <w:b/>
        </w:rPr>
        <w:t xml:space="preserve">B5.3 Consideration of Views and Objections. </w:t>
      </w:r>
      <w:r w:rsidRPr="008D6AFE">
        <w:t xml:space="preserve">Prompt consideration shall be given to the written views and objections of all participants including those commenting on the listing in </w:t>
      </w:r>
      <w:r w:rsidRPr="008D6AFE">
        <w:rPr>
          <w:i/>
        </w:rPr>
        <w:t>Standards Action</w:t>
      </w:r>
      <w:r w:rsidRPr="008D6AFE">
        <w:t>. A concerted effort to resolve all expressed objections shall be made, and each objector shall be advised of the disposition of the objection and the reasons therefor.</w:t>
      </w:r>
    </w:p>
    <w:p w14:paraId="0BCA9D24" w14:textId="12F38FFF" w:rsidR="00F12565" w:rsidRPr="008D6AFE" w:rsidRDefault="000A670A">
      <w:pPr>
        <w:pStyle w:val="BodyText"/>
        <w:spacing w:before="121"/>
        <w:ind w:left="120" w:right="116"/>
      </w:pPr>
      <w:r w:rsidRPr="008D6AFE">
        <w:t xml:space="preserve">Unresolved objections and any substantive change made to a proposed U.S. position shall be reported to the </w:t>
      </w:r>
      <w:r w:rsidR="008723D4" w:rsidRPr="008D6AFE">
        <w:t>US TAG members</w:t>
      </w:r>
      <w:r w:rsidRPr="008D6AFE">
        <w:t>.</w:t>
      </w:r>
    </w:p>
    <w:p w14:paraId="76FB13FD" w14:textId="77777777" w:rsidR="00F12565" w:rsidRPr="008D6AFE" w:rsidRDefault="00F12565">
      <w:pPr>
        <w:pStyle w:val="BodyText"/>
        <w:spacing w:before="7"/>
        <w:jc w:val="left"/>
      </w:pPr>
    </w:p>
    <w:p w14:paraId="193ACDAB" w14:textId="77777777" w:rsidR="00F12565" w:rsidRPr="008D6AFE" w:rsidRDefault="000A670A">
      <w:pPr>
        <w:pStyle w:val="BodyText"/>
        <w:spacing w:before="0"/>
        <w:ind w:left="120" w:right="116"/>
      </w:pPr>
      <w:r w:rsidRPr="008D6AFE">
        <w:rPr>
          <w:b/>
        </w:rPr>
        <w:t xml:space="preserve">B5.4 Records. </w:t>
      </w:r>
      <w:r w:rsidRPr="008D6AFE">
        <w:t>Records shall be prepared and maintained to provide evidence of compliance with these criteria. Records concerning new, revised, or reaffirmed ISO Standards shall be retained for one complete standards cycle, or until the standard is revised. Records concerning withdrawn standards shall be  retained for at least five years from the date of</w:t>
      </w:r>
      <w:r w:rsidRPr="008D6AFE">
        <w:rPr>
          <w:spacing w:val="-9"/>
        </w:rPr>
        <w:t xml:space="preserve"> </w:t>
      </w:r>
      <w:r w:rsidRPr="008D6AFE">
        <w:t>withdrawal.</w:t>
      </w:r>
    </w:p>
    <w:p w14:paraId="7FF0DD3A" w14:textId="77777777" w:rsidR="00F12565" w:rsidRPr="008D6AFE" w:rsidRDefault="00F12565">
      <w:pPr>
        <w:pStyle w:val="BodyText"/>
        <w:spacing w:before="7"/>
        <w:jc w:val="left"/>
      </w:pPr>
    </w:p>
    <w:p w14:paraId="5663FE8B" w14:textId="57F1090A" w:rsidR="00F12565" w:rsidRPr="008D6AFE" w:rsidRDefault="000A670A">
      <w:pPr>
        <w:pStyle w:val="BodyText"/>
        <w:spacing w:before="0"/>
        <w:ind w:left="120" w:right="118" w:hanging="1"/>
      </w:pPr>
      <w:r w:rsidRPr="008D6AFE">
        <w:rPr>
          <w:b/>
        </w:rPr>
        <w:t xml:space="preserve">B5.5 Appeals. </w:t>
      </w:r>
      <w:r w:rsidRPr="008D6AFE">
        <w:t xml:space="preserve">The written procedures shall contain an identifiable, realistic, and readily </w:t>
      </w:r>
      <w:r w:rsidR="008723D4" w:rsidRPr="008D6AFE">
        <w:t>available appeals</w:t>
      </w:r>
      <w:r w:rsidRPr="008D6AFE">
        <w:t xml:space="preserve"> mechanism for the impartial handling of substantive and procedural complaints regarding any action or</w:t>
      </w:r>
      <w:r w:rsidRPr="008D6AFE">
        <w:rPr>
          <w:spacing w:val="-3"/>
        </w:rPr>
        <w:t xml:space="preserve"> </w:t>
      </w:r>
      <w:r w:rsidRPr="008D6AFE">
        <w:t>inaction.</w:t>
      </w:r>
    </w:p>
    <w:p w14:paraId="5528F9BB" w14:textId="77777777" w:rsidR="00F12565" w:rsidRPr="008D6AFE" w:rsidRDefault="00F12565">
      <w:pPr>
        <w:pStyle w:val="BodyText"/>
        <w:spacing w:before="7"/>
        <w:jc w:val="left"/>
      </w:pPr>
    </w:p>
    <w:p w14:paraId="6D57AA86" w14:textId="1512CE18" w:rsidR="00F12565" w:rsidRPr="008D6AFE" w:rsidRDefault="000A670A" w:rsidP="008723D4">
      <w:pPr>
        <w:ind w:left="120"/>
        <w:jc w:val="both"/>
      </w:pPr>
      <w:r w:rsidRPr="008D6AFE">
        <w:rPr>
          <w:b/>
        </w:rPr>
        <w:t xml:space="preserve">B5.6   Antitrust Policy.  </w:t>
      </w:r>
      <w:r w:rsidRPr="008D6AFE">
        <w:t xml:space="preserve">U.S. positions developed by </w:t>
      </w:r>
      <w:r w:rsidR="008723D4" w:rsidRPr="008D6AFE">
        <w:t xml:space="preserve">the </w:t>
      </w:r>
      <w:r w:rsidRPr="008D6AFE">
        <w:t>ANSI-Accredited U.S. TA</w:t>
      </w:r>
      <w:r w:rsidR="008723D4" w:rsidRPr="008D6AFE">
        <w:t>G</w:t>
      </w:r>
      <w:r w:rsidRPr="008D6AFE">
        <w:t xml:space="preserve"> shall be developed in accordance with applicable antitrust and competition laws and meetings amongst competitors to develop U.S. positions are to be conducted in accordance with these laws.</w:t>
      </w:r>
    </w:p>
    <w:p w14:paraId="6AFECA73" w14:textId="77777777" w:rsidR="008723D4" w:rsidRPr="008D6AFE" w:rsidRDefault="008723D4" w:rsidP="008723D4">
      <w:pPr>
        <w:ind w:left="120"/>
        <w:jc w:val="both"/>
      </w:pPr>
    </w:p>
    <w:p w14:paraId="533643C3" w14:textId="26E5B2FC" w:rsidR="00F12565" w:rsidRPr="008D6AFE" w:rsidRDefault="008723D4" w:rsidP="008723D4">
      <w:pPr>
        <w:ind w:left="120"/>
        <w:jc w:val="both"/>
      </w:pPr>
      <w:r w:rsidRPr="008D6AFE">
        <w:rPr>
          <w:b/>
          <w:bCs/>
        </w:rPr>
        <w:t>B6  Guidelines for Determining a U.S. Voting Position</w:t>
      </w:r>
      <w:r w:rsidRPr="008D6AFE">
        <w:t xml:space="preserve">. The development of a U.S. position with regard to voting on international documents is a matter of great complexity. Firm rules for casting affirmative votes, negative votes, or abstentions would be </w:t>
      </w:r>
      <w:r w:rsidR="000A670A" w:rsidRPr="008D6AFE">
        <w:t xml:space="preserve">presumptuous and unworkable in many cases. However, efforts should be made to achieve consistency in the perceived conduct of the United States as a participant in international, non-treaty standards development. Toward that end, guidelines for determining a voting position are included herein in </w:t>
      </w:r>
      <w:r w:rsidRPr="008D6AFE">
        <w:t>order to</w:t>
      </w:r>
      <w:r w:rsidR="000A670A" w:rsidRPr="008D6AFE">
        <w:t xml:space="preserve"> provide direction toward a consistent voting policy</w:t>
      </w:r>
      <w:r w:rsidRPr="008D6AFE">
        <w:t xml:space="preserve"> and procedures (Annex A)</w:t>
      </w:r>
      <w:r w:rsidR="000A670A" w:rsidRPr="008D6AFE">
        <w:t xml:space="preserve">. These guidelines cannot cover all of the </w:t>
      </w:r>
      <w:r w:rsidRPr="008D6AFE">
        <w:t>factors that</w:t>
      </w:r>
      <w:r w:rsidR="000A670A" w:rsidRPr="008D6AFE">
        <w:t xml:space="preserve"> must be considered in determining the U.S. vote. They do, however, represent generally accepted principles that should be applied to normal</w:t>
      </w:r>
      <w:r w:rsidR="000A670A" w:rsidRPr="008D6AFE">
        <w:rPr>
          <w:spacing w:val="-11"/>
        </w:rPr>
        <w:t xml:space="preserve"> </w:t>
      </w:r>
      <w:r w:rsidR="000A670A" w:rsidRPr="008D6AFE">
        <w:t>situations.</w:t>
      </w:r>
    </w:p>
    <w:p w14:paraId="63D2784A" w14:textId="0A746EC4" w:rsidR="00F12565" w:rsidRPr="008D6AFE" w:rsidRDefault="000A670A">
      <w:pPr>
        <w:pStyle w:val="BodyText"/>
        <w:spacing w:before="111"/>
        <w:ind w:left="119" w:right="117"/>
      </w:pPr>
      <w:r w:rsidRPr="008D6AFE">
        <w:rPr>
          <w:b/>
        </w:rPr>
        <w:t xml:space="preserve">B6.1 </w:t>
      </w:r>
      <w:r w:rsidRPr="008D6AFE">
        <w:t>If there is an existing U.S. national standard (i.e., an American National Standard (ANS)</w:t>
      </w:r>
      <w:r w:rsidR="008723D4" w:rsidRPr="008D6AFE">
        <w:rPr>
          <w:position w:val="9"/>
        </w:rPr>
        <w:t xml:space="preserve"> </w:t>
      </w:r>
      <w:r w:rsidRPr="008D6AFE">
        <w:t>or, in the absence of an ANS, another standard generally accepted within the United States)</w:t>
      </w:r>
      <w:r w:rsidR="0019655E" w:rsidRPr="008D6AFE">
        <w:t>;</w:t>
      </w:r>
      <w:r w:rsidRPr="008D6AFE">
        <w:t xml:space="preserve"> and:</w:t>
      </w:r>
    </w:p>
    <w:p w14:paraId="1C5D90AB" w14:textId="2FCA1D83" w:rsidR="00F12565" w:rsidRPr="008D6AFE" w:rsidRDefault="000A670A">
      <w:pPr>
        <w:pStyle w:val="ListParagraph"/>
        <w:numPr>
          <w:ilvl w:val="0"/>
          <w:numId w:val="4"/>
        </w:numPr>
        <w:tabs>
          <w:tab w:val="left" w:pos="480"/>
        </w:tabs>
        <w:spacing w:before="106"/>
        <w:ind w:right="117"/>
      </w:pPr>
      <w:r w:rsidRPr="008D6AFE">
        <w:t>If the national standard can be considered equivalent</w:t>
      </w:r>
      <w:r w:rsidRPr="008D6AFE">
        <w:rPr>
          <w:position w:val="9"/>
        </w:rPr>
        <w:t xml:space="preserve"> </w:t>
      </w:r>
      <w:r w:rsidRPr="008D6AFE">
        <w:t>to the requirements in the international document, vote</w:t>
      </w:r>
      <w:r w:rsidRPr="008D6AFE">
        <w:rPr>
          <w:spacing w:val="-8"/>
        </w:rPr>
        <w:t xml:space="preserve"> </w:t>
      </w:r>
      <w:r w:rsidRPr="008D6AFE">
        <w:t>affirmative</w:t>
      </w:r>
    </w:p>
    <w:p w14:paraId="4C83A52B" w14:textId="77777777" w:rsidR="00F12565" w:rsidRPr="008D6AFE" w:rsidRDefault="000A670A">
      <w:pPr>
        <w:pStyle w:val="ListParagraph"/>
        <w:numPr>
          <w:ilvl w:val="0"/>
          <w:numId w:val="4"/>
        </w:numPr>
        <w:tabs>
          <w:tab w:val="left" w:pos="480"/>
        </w:tabs>
        <w:ind w:right="117"/>
      </w:pPr>
      <w:r w:rsidRPr="008D6AFE">
        <w:t>If the international document includes different, additional, or more stringent requirements than are in the national standard and the U.S. consensus indicates that such requirements</w:t>
      </w:r>
      <w:r w:rsidRPr="008D6AFE">
        <w:rPr>
          <w:spacing w:val="-17"/>
        </w:rPr>
        <w:t xml:space="preserve"> </w:t>
      </w:r>
      <w:r w:rsidRPr="008D6AFE">
        <w:t>are:</w:t>
      </w:r>
    </w:p>
    <w:p w14:paraId="71645389" w14:textId="77777777" w:rsidR="00F12565" w:rsidRPr="008D6AFE" w:rsidRDefault="000A670A">
      <w:pPr>
        <w:pStyle w:val="ListParagraph"/>
        <w:numPr>
          <w:ilvl w:val="1"/>
          <w:numId w:val="4"/>
        </w:numPr>
        <w:tabs>
          <w:tab w:val="left" w:pos="762"/>
        </w:tabs>
        <w:ind w:right="524" w:hanging="360"/>
      </w:pPr>
      <w:r w:rsidRPr="008D6AFE">
        <w:t>Acceptable, and should be considered for inclusion in the national standard (see section B7.2), vote affirmative,</w:t>
      </w:r>
      <w:r w:rsidRPr="008D6AFE">
        <w:rPr>
          <w:spacing w:val="-5"/>
        </w:rPr>
        <w:t xml:space="preserve"> </w:t>
      </w:r>
      <w:r w:rsidRPr="008D6AFE">
        <w:t>or</w:t>
      </w:r>
    </w:p>
    <w:p w14:paraId="30E5A4B5" w14:textId="77777777" w:rsidR="00F12565" w:rsidRPr="008D6AFE" w:rsidRDefault="000A670A">
      <w:pPr>
        <w:pStyle w:val="ListParagraph"/>
        <w:numPr>
          <w:ilvl w:val="1"/>
          <w:numId w:val="4"/>
        </w:numPr>
        <w:tabs>
          <w:tab w:val="left" w:pos="774"/>
        </w:tabs>
        <w:ind w:left="773" w:hanging="293"/>
      </w:pPr>
      <w:r w:rsidRPr="008D6AFE">
        <w:t>Not acceptable, vote</w:t>
      </w:r>
      <w:r w:rsidRPr="008D6AFE">
        <w:rPr>
          <w:spacing w:val="-4"/>
        </w:rPr>
        <w:t xml:space="preserve"> </w:t>
      </w:r>
      <w:r w:rsidRPr="008D6AFE">
        <w:t>negative</w:t>
      </w:r>
    </w:p>
    <w:p w14:paraId="74EC89FE" w14:textId="77777777" w:rsidR="00F12565" w:rsidRPr="008D6AFE" w:rsidRDefault="000A670A">
      <w:pPr>
        <w:pStyle w:val="ListParagraph"/>
        <w:numPr>
          <w:ilvl w:val="0"/>
          <w:numId w:val="4"/>
        </w:numPr>
        <w:tabs>
          <w:tab w:val="left" w:pos="480"/>
        </w:tabs>
        <w:ind w:right="118"/>
      </w:pPr>
      <w:r w:rsidRPr="008D6AFE">
        <w:t>If the national standard includes different, additional, or more stringent requirements than are in the international document and the U.S. consensus indicates that such</w:t>
      </w:r>
      <w:r w:rsidRPr="008D6AFE">
        <w:rPr>
          <w:spacing w:val="-18"/>
        </w:rPr>
        <w:t xml:space="preserve"> </w:t>
      </w:r>
      <w:r w:rsidRPr="008D6AFE">
        <w:t>requirements:</w:t>
      </w:r>
    </w:p>
    <w:p w14:paraId="3176D819" w14:textId="1B5CD7FA" w:rsidR="00F12565" w:rsidRPr="008D6AFE" w:rsidRDefault="000A670A">
      <w:pPr>
        <w:pStyle w:val="ListParagraph"/>
        <w:numPr>
          <w:ilvl w:val="1"/>
          <w:numId w:val="4"/>
        </w:numPr>
        <w:tabs>
          <w:tab w:val="left" w:pos="886"/>
          <w:tab w:val="left" w:pos="887"/>
        </w:tabs>
        <w:ind w:right="117" w:hanging="360"/>
      </w:pPr>
      <w:r w:rsidRPr="008D6AFE">
        <w:t xml:space="preserve">Should be modified in accordance with the international document, (see section </w:t>
      </w:r>
      <w:r w:rsidR="0019655E" w:rsidRPr="008D6AFE">
        <w:t>B</w:t>
      </w:r>
      <w:r w:rsidRPr="008D6AFE">
        <w:t>7.2) vote affirmative,</w:t>
      </w:r>
      <w:r w:rsidRPr="008D6AFE">
        <w:rPr>
          <w:spacing w:val="-4"/>
        </w:rPr>
        <w:t xml:space="preserve"> </w:t>
      </w:r>
      <w:r w:rsidRPr="008D6AFE">
        <w:t>or</w:t>
      </w:r>
    </w:p>
    <w:p w14:paraId="374D169E" w14:textId="77777777" w:rsidR="00F12565" w:rsidRPr="008D6AFE" w:rsidRDefault="000A670A">
      <w:pPr>
        <w:pStyle w:val="ListParagraph"/>
        <w:numPr>
          <w:ilvl w:val="1"/>
          <w:numId w:val="4"/>
        </w:numPr>
        <w:tabs>
          <w:tab w:val="left" w:pos="774"/>
        </w:tabs>
        <w:ind w:left="773" w:hanging="293"/>
      </w:pPr>
      <w:r w:rsidRPr="008D6AFE">
        <w:t>Must be maintained, vote negative,</w:t>
      </w:r>
      <w:r w:rsidRPr="008D6AFE">
        <w:rPr>
          <w:spacing w:val="-8"/>
        </w:rPr>
        <w:t xml:space="preserve"> </w:t>
      </w:r>
      <w:r w:rsidRPr="008D6AFE">
        <w:t>or</w:t>
      </w:r>
    </w:p>
    <w:p w14:paraId="23697594" w14:textId="77777777" w:rsidR="00F12565" w:rsidRPr="008D6AFE" w:rsidRDefault="000A670A">
      <w:pPr>
        <w:pStyle w:val="ListParagraph"/>
        <w:numPr>
          <w:ilvl w:val="1"/>
          <w:numId w:val="4"/>
        </w:numPr>
        <w:tabs>
          <w:tab w:val="left" w:pos="745"/>
        </w:tabs>
        <w:ind w:right="117" w:hanging="360"/>
        <w:jc w:val="both"/>
      </w:pPr>
      <w:r w:rsidRPr="008D6AFE">
        <w:lastRenderedPageBreak/>
        <w:t>Must be maintained, but the proposed document is considered to represent the best agreement which can be attained at the present time from an international point of view, vote abstain with a statement that the U.S. cannot modify its national standard for stated</w:t>
      </w:r>
      <w:r w:rsidRPr="008D6AFE">
        <w:rPr>
          <w:spacing w:val="-15"/>
        </w:rPr>
        <w:t xml:space="preserve"> </w:t>
      </w:r>
      <w:r w:rsidRPr="008D6AFE">
        <w:t>reasons</w:t>
      </w:r>
    </w:p>
    <w:p w14:paraId="1FD081DD" w14:textId="5EFF1CD7" w:rsidR="00F12565" w:rsidRPr="008D6AFE" w:rsidRDefault="000A670A">
      <w:pPr>
        <w:pStyle w:val="BodyText"/>
        <w:spacing w:before="125"/>
        <w:ind w:left="120"/>
      </w:pPr>
      <w:r w:rsidRPr="008D6AFE">
        <w:rPr>
          <w:b/>
        </w:rPr>
        <w:t xml:space="preserve">B6.2 </w:t>
      </w:r>
      <w:r w:rsidRPr="008D6AFE">
        <w:t>If no national standard exists and</w:t>
      </w:r>
    </w:p>
    <w:p w14:paraId="1D12BF9F" w14:textId="77777777" w:rsidR="00F12565" w:rsidRPr="008D6AFE" w:rsidRDefault="000A670A">
      <w:pPr>
        <w:pStyle w:val="ListParagraph"/>
        <w:numPr>
          <w:ilvl w:val="0"/>
          <w:numId w:val="3"/>
        </w:numPr>
        <w:tabs>
          <w:tab w:val="left" w:pos="480"/>
        </w:tabs>
        <w:spacing w:before="120"/>
        <w:jc w:val="both"/>
      </w:pPr>
      <w:r w:rsidRPr="008D6AFE">
        <w:t>If U.S. consensus establishes that the international document</w:t>
      </w:r>
      <w:r w:rsidRPr="008D6AFE">
        <w:rPr>
          <w:spacing w:val="-14"/>
        </w:rPr>
        <w:t xml:space="preserve"> </w:t>
      </w:r>
      <w:r w:rsidRPr="008D6AFE">
        <w:t>is:</w:t>
      </w:r>
    </w:p>
    <w:p w14:paraId="734E0369" w14:textId="77777777" w:rsidR="00F12565" w:rsidRPr="008D6AFE" w:rsidRDefault="000A670A">
      <w:pPr>
        <w:pStyle w:val="ListParagraph"/>
        <w:numPr>
          <w:ilvl w:val="1"/>
          <w:numId w:val="3"/>
        </w:numPr>
        <w:tabs>
          <w:tab w:val="left" w:pos="783"/>
        </w:tabs>
        <w:ind w:right="116" w:hanging="360"/>
      </w:pPr>
      <w:r w:rsidRPr="008D6AFE">
        <w:t>Technically acceptable and could be used as the basis for the development of a national standard, vote affirmative,</w:t>
      </w:r>
      <w:r w:rsidRPr="008D6AFE">
        <w:rPr>
          <w:spacing w:val="-5"/>
        </w:rPr>
        <w:t xml:space="preserve"> </w:t>
      </w:r>
      <w:r w:rsidRPr="008D6AFE">
        <w:t>or</w:t>
      </w:r>
    </w:p>
    <w:p w14:paraId="12E5CC62" w14:textId="77777777" w:rsidR="00F12565" w:rsidRPr="008D6AFE" w:rsidRDefault="000A670A">
      <w:pPr>
        <w:pStyle w:val="ListParagraph"/>
        <w:numPr>
          <w:ilvl w:val="1"/>
          <w:numId w:val="3"/>
        </w:numPr>
        <w:tabs>
          <w:tab w:val="left" w:pos="774"/>
        </w:tabs>
        <w:ind w:left="773" w:hanging="293"/>
      </w:pPr>
      <w:r w:rsidRPr="008D6AFE">
        <w:t>Not technically acceptable, vote</w:t>
      </w:r>
      <w:r w:rsidRPr="008D6AFE">
        <w:rPr>
          <w:spacing w:val="-5"/>
        </w:rPr>
        <w:t xml:space="preserve"> </w:t>
      </w:r>
      <w:r w:rsidRPr="008D6AFE">
        <w:t>negative</w:t>
      </w:r>
    </w:p>
    <w:p w14:paraId="14DE7B2F" w14:textId="77777777" w:rsidR="00F12565" w:rsidRPr="008D6AFE" w:rsidRDefault="000A670A">
      <w:pPr>
        <w:pStyle w:val="ListParagraph"/>
        <w:numPr>
          <w:ilvl w:val="0"/>
          <w:numId w:val="3"/>
        </w:numPr>
        <w:tabs>
          <w:tab w:val="left" w:pos="480"/>
        </w:tabs>
        <w:jc w:val="both"/>
      </w:pPr>
      <w:r w:rsidRPr="008D6AFE">
        <w:t>If the international document is of little or no interest to the U.S.,</w:t>
      </w:r>
      <w:r w:rsidRPr="008D6AFE">
        <w:rPr>
          <w:spacing w:val="-13"/>
        </w:rPr>
        <w:t xml:space="preserve"> </w:t>
      </w:r>
      <w:r w:rsidRPr="008D6AFE">
        <w:t>abstain</w:t>
      </w:r>
    </w:p>
    <w:p w14:paraId="36287AAA" w14:textId="77777777" w:rsidR="00F12565" w:rsidRPr="008D6AFE" w:rsidRDefault="000A670A">
      <w:pPr>
        <w:pStyle w:val="ListParagraph"/>
        <w:numPr>
          <w:ilvl w:val="0"/>
          <w:numId w:val="3"/>
        </w:numPr>
        <w:tabs>
          <w:tab w:val="left" w:pos="480"/>
        </w:tabs>
        <w:ind w:right="117"/>
      </w:pPr>
      <w:r w:rsidRPr="008D6AFE">
        <w:t>If the international document unnecessarily creates a barrier to domestic or international trade or impedes innovation or technical progress, vote</w:t>
      </w:r>
      <w:r w:rsidRPr="008D6AFE">
        <w:rPr>
          <w:spacing w:val="-10"/>
        </w:rPr>
        <w:t xml:space="preserve"> </w:t>
      </w:r>
      <w:r w:rsidRPr="008D6AFE">
        <w:t>negative</w:t>
      </w:r>
    </w:p>
    <w:p w14:paraId="49F69543" w14:textId="77777777" w:rsidR="00F12565" w:rsidRPr="008D6AFE" w:rsidRDefault="000A670A">
      <w:pPr>
        <w:pStyle w:val="BodyText"/>
        <w:spacing w:before="125"/>
        <w:ind w:left="120" w:right="118"/>
      </w:pPr>
      <w:r w:rsidRPr="008D6AFE">
        <w:rPr>
          <w:b/>
        </w:rPr>
        <w:t xml:space="preserve">B6.3 </w:t>
      </w:r>
      <w:r w:rsidRPr="008D6AFE">
        <w:t>Regardless of whether or not a national standard exists, if no U.S. consensus has been established, abstain.</w:t>
      </w:r>
    </w:p>
    <w:p w14:paraId="13C90C73" w14:textId="7C024390" w:rsidR="00F12565" w:rsidRPr="008D6AFE" w:rsidRDefault="000A670A">
      <w:pPr>
        <w:pStyle w:val="BodyText"/>
        <w:spacing w:before="125"/>
        <w:ind w:left="120" w:right="117"/>
      </w:pPr>
      <w:r w:rsidRPr="008D6AFE">
        <w:rPr>
          <w:b/>
        </w:rPr>
        <w:t xml:space="preserve">B6.4 </w:t>
      </w:r>
      <w:r w:rsidRPr="008D6AFE">
        <w:t>The U.S. vote, if negative, must be accompanied by reasons and supporting information</w:t>
      </w:r>
      <w:r w:rsidR="0019655E" w:rsidRPr="008D6AFE">
        <w:t>,</w:t>
      </w:r>
      <w:r w:rsidRPr="008D6AFE">
        <w:t xml:space="preserve"> such as technical data and logical argument. Also, any known exceptions and/or additions that will be required to conform to U.S. safety practices or regulations shall be noted.</w:t>
      </w:r>
    </w:p>
    <w:p w14:paraId="22EF5AD7" w14:textId="77777777" w:rsidR="00F12565" w:rsidRPr="008D6AFE" w:rsidRDefault="000A670A">
      <w:pPr>
        <w:pStyle w:val="BodyText"/>
        <w:spacing w:before="125"/>
        <w:ind w:left="120"/>
      </w:pPr>
      <w:r w:rsidRPr="008D6AFE">
        <w:rPr>
          <w:b/>
        </w:rPr>
        <w:t xml:space="preserve">B6.5  Exceptions.  </w:t>
      </w:r>
      <w:r w:rsidRPr="008D6AFE">
        <w:t>Exceptions to the above stated voting guidelines should be carefully considered.</w:t>
      </w:r>
    </w:p>
    <w:p w14:paraId="537CB362" w14:textId="77777777" w:rsidR="00F12565" w:rsidRPr="008D6AFE" w:rsidRDefault="00F12565">
      <w:pPr>
        <w:pStyle w:val="BodyText"/>
        <w:spacing w:before="9"/>
        <w:jc w:val="left"/>
      </w:pPr>
    </w:p>
    <w:p w14:paraId="71FAA92A" w14:textId="77777777" w:rsidR="00F12565" w:rsidRPr="008D6AFE" w:rsidRDefault="000A670A">
      <w:pPr>
        <w:pStyle w:val="Heading1"/>
      </w:pPr>
      <w:r w:rsidRPr="008D6AFE">
        <w:t>B7  Criteria for Approval of U.S. Positions on International Standards Activities</w:t>
      </w:r>
    </w:p>
    <w:p w14:paraId="3838A60C" w14:textId="77777777" w:rsidR="00F12565" w:rsidRPr="008D6AFE" w:rsidRDefault="000A670A">
      <w:pPr>
        <w:pStyle w:val="BodyText"/>
        <w:spacing w:before="65"/>
        <w:ind w:left="120" w:right="117"/>
      </w:pPr>
      <w:r w:rsidRPr="008D6AFE">
        <w:rPr>
          <w:b/>
        </w:rPr>
        <w:t xml:space="preserve">B7.1 Introduction. </w:t>
      </w:r>
      <w:r w:rsidRPr="008D6AFE">
        <w:t>Implicit in the transmittal of U.S. positions on international standards activities to ANSI is the verification that the requirements of this document have been met and that consensus in support of the U.S. position has been established.</w:t>
      </w:r>
    </w:p>
    <w:p w14:paraId="7EA87A08" w14:textId="51E9A747" w:rsidR="00F12565" w:rsidRPr="008D6AFE" w:rsidRDefault="000A670A">
      <w:pPr>
        <w:pStyle w:val="BodyText"/>
        <w:spacing w:before="80"/>
        <w:ind w:left="100" w:right="116"/>
      </w:pPr>
      <w:r w:rsidRPr="008D6AFE">
        <w:t>Consistent with ANSI’s mission to promote U.S.-based technology</w:t>
      </w:r>
      <w:r w:rsidR="00BC582B" w:rsidRPr="008D6AFE">
        <w:t xml:space="preserve"> and positions</w:t>
      </w:r>
      <w:r w:rsidRPr="008D6AFE">
        <w:t xml:space="preserve"> globally, ANSI may approve a PSDO agreement. In all such instances, an ANSI-Accredited Standards Developer is required to provide public notice of its intent to submit a proposed American National Standard (ANS) for </w:t>
      </w:r>
      <w:r w:rsidR="00BC582B" w:rsidRPr="008D6AFE">
        <w:t>consideration for</w:t>
      </w:r>
      <w:r w:rsidRPr="008D6AFE">
        <w:t xml:space="preserve"> approval as an ISO standard. See </w:t>
      </w:r>
      <w:r w:rsidRPr="008D6AFE">
        <w:rPr>
          <w:i/>
        </w:rPr>
        <w:t>ANSI Essential Requirements: Due process requirements for American National Standards</w:t>
      </w:r>
      <w:r w:rsidR="00BC582B" w:rsidRPr="008D6AFE">
        <w:rPr>
          <w:i/>
        </w:rPr>
        <w:t xml:space="preserve"> </w:t>
      </w:r>
      <w:r w:rsidR="00BC582B" w:rsidRPr="008D6AFE">
        <w:rPr>
          <w:iCs/>
        </w:rPr>
        <w:t>(</w:t>
      </w:r>
      <w:r w:rsidR="00156E49" w:rsidRPr="008D6AFE">
        <w:rPr>
          <w:iCs/>
        </w:rPr>
        <w:t>https://www.ansi.org/essentialrequirements/</w:t>
      </w:r>
      <w:r w:rsidR="00BC582B" w:rsidRPr="008D6AFE">
        <w:rPr>
          <w:iCs/>
        </w:rPr>
        <w:t>)</w:t>
      </w:r>
      <w:r w:rsidRPr="008D6AFE">
        <w:t xml:space="preserve">. Further, in such instances, it is expected that </w:t>
      </w:r>
      <w:r w:rsidR="00BC582B" w:rsidRPr="008D6AFE">
        <w:t xml:space="preserve">the </w:t>
      </w:r>
      <w:r w:rsidRPr="008D6AFE">
        <w:t>ANSI- Accredited U.S. TAG will raise any concerns related to the proposed ANS during its development cycle so that if the standard is subsequently balloted for approval at ISO, the U.S. position will be to support its approval. For existing ANS, the PSDO is required to seek and obtain the approval of the U.S. TAG prior to its submission of a standard to ISO under a PSDO agreement.</w:t>
      </w:r>
    </w:p>
    <w:p w14:paraId="205E6EB5" w14:textId="77777777" w:rsidR="00F12565" w:rsidRPr="008D6AFE" w:rsidRDefault="00F12565">
      <w:pPr>
        <w:pStyle w:val="BodyText"/>
        <w:spacing w:before="11"/>
        <w:jc w:val="left"/>
      </w:pPr>
    </w:p>
    <w:p w14:paraId="61C9DB83" w14:textId="77777777" w:rsidR="00F12565" w:rsidRPr="008D6AFE" w:rsidRDefault="000A670A">
      <w:pPr>
        <w:pStyle w:val="BodyText"/>
        <w:spacing w:before="0"/>
        <w:ind w:left="100" w:right="117" w:hanging="1"/>
      </w:pPr>
      <w:r w:rsidRPr="008D6AFE">
        <w:rPr>
          <w:b/>
        </w:rPr>
        <w:t xml:space="preserve">B7.2 Consensus. </w:t>
      </w:r>
      <w:r w:rsidRPr="008D6AFE">
        <w:t>Consensus for a U.S. position is established when substantial agreement has been reached by the U.S. national interests that are directly and materially affected by the proposed international standard. Additionally, if the proposed U.S. position is based on giving consideration to changes in an existing U.S. national standard, the consensus process shall include U.S. national interests that are directly and materially affected by the U.S. national standard.</w:t>
      </w:r>
    </w:p>
    <w:p w14:paraId="17F70E8D" w14:textId="77777777" w:rsidR="00F12565" w:rsidRPr="008D6AFE" w:rsidRDefault="00F12565">
      <w:pPr>
        <w:pStyle w:val="BodyText"/>
        <w:spacing w:before="7"/>
        <w:jc w:val="left"/>
      </w:pPr>
    </w:p>
    <w:p w14:paraId="7BF60884" w14:textId="0BC333A6" w:rsidR="00F12565" w:rsidRPr="008D6AFE" w:rsidRDefault="000A670A">
      <w:pPr>
        <w:pStyle w:val="BodyText"/>
        <w:spacing w:before="0"/>
        <w:ind w:left="100" w:right="117"/>
      </w:pPr>
      <w:r w:rsidRPr="008D6AFE">
        <w:rPr>
          <w:b/>
        </w:rPr>
        <w:t>B7.3 U.S. Proposals of Documents as the Basis for the Initiation of International Standards</w:t>
      </w:r>
      <w:r w:rsidR="00156E49" w:rsidRPr="008D6AFE">
        <w:rPr>
          <w:b/>
        </w:rPr>
        <w:t>.</w:t>
      </w:r>
      <w:r w:rsidRPr="008D6AFE">
        <w:rPr>
          <w:b/>
        </w:rPr>
        <w:t xml:space="preserve"> </w:t>
      </w:r>
      <w:r w:rsidRPr="008D6AFE">
        <w:t>All U.S. proposals for the initiation of new work items for the development of international standards shall be approved by the U.S. TAG. Such proposals may be based on American National Standards (ANS), as appropriate. In the absence of ANS, other appropriate, generally accepted standards may be proposed. In all instances, permission from the sponsor to propose documents as the basis for the initiation of international standards shall be obtained. In the absence of either ANS or other appropriate, generally accepted standards, proposals may be based on a rationale, or a standard under</w:t>
      </w:r>
      <w:r w:rsidRPr="008D6AFE">
        <w:rPr>
          <w:spacing w:val="-17"/>
        </w:rPr>
        <w:t xml:space="preserve"> </w:t>
      </w:r>
      <w:r w:rsidRPr="008D6AFE">
        <w:t>development.</w:t>
      </w:r>
    </w:p>
    <w:p w14:paraId="28B1B33B" w14:textId="5AA12D83" w:rsidR="00F12565" w:rsidRPr="008D6AFE" w:rsidRDefault="000A670A">
      <w:pPr>
        <w:spacing w:before="126"/>
        <w:ind w:left="100" w:right="116"/>
        <w:jc w:val="both"/>
      </w:pPr>
      <w:r w:rsidRPr="008D6AFE">
        <w:rPr>
          <w:b/>
        </w:rPr>
        <w:t xml:space="preserve">B7.4 U.S. Proposals to Fast Track a National Standard. </w:t>
      </w:r>
      <w:r w:rsidRPr="008D6AFE">
        <w:t>The U.S. may submit a nationally accepted standard using the fast-track procedure approved by the ISO if the following criteria are met:</w:t>
      </w:r>
    </w:p>
    <w:p w14:paraId="44359AE7" w14:textId="77777777" w:rsidR="00F12565" w:rsidRPr="008D6AFE" w:rsidRDefault="000A670A">
      <w:pPr>
        <w:pStyle w:val="ListParagraph"/>
        <w:numPr>
          <w:ilvl w:val="0"/>
          <w:numId w:val="2"/>
        </w:numPr>
        <w:tabs>
          <w:tab w:val="left" w:pos="460"/>
        </w:tabs>
        <w:spacing w:before="121"/>
        <w:ind w:hanging="359"/>
        <w:jc w:val="both"/>
      </w:pPr>
      <w:r w:rsidRPr="008D6AFE">
        <w:t>The U.S. is a P-member of a concerned ISO</w:t>
      </w:r>
      <w:r w:rsidRPr="008D6AFE">
        <w:rPr>
          <w:spacing w:val="-17"/>
        </w:rPr>
        <w:t xml:space="preserve"> </w:t>
      </w:r>
      <w:r w:rsidRPr="008D6AFE">
        <w:t>committee</w:t>
      </w:r>
    </w:p>
    <w:p w14:paraId="578459CC" w14:textId="745BDBFE" w:rsidR="00F12565" w:rsidRPr="008D6AFE" w:rsidRDefault="000A670A">
      <w:pPr>
        <w:pStyle w:val="ListParagraph"/>
        <w:numPr>
          <w:ilvl w:val="0"/>
          <w:numId w:val="2"/>
        </w:numPr>
        <w:tabs>
          <w:tab w:val="left" w:pos="460"/>
        </w:tabs>
        <w:ind w:hanging="359"/>
        <w:jc w:val="both"/>
      </w:pPr>
      <w:r w:rsidRPr="008D6AFE">
        <w:t>The</w:t>
      </w:r>
      <w:r w:rsidRPr="008D6AFE">
        <w:rPr>
          <w:spacing w:val="20"/>
        </w:rPr>
        <w:t xml:space="preserve"> </w:t>
      </w:r>
      <w:r w:rsidRPr="008D6AFE">
        <w:t>proposed</w:t>
      </w:r>
      <w:r w:rsidRPr="008D6AFE">
        <w:rPr>
          <w:spacing w:val="20"/>
        </w:rPr>
        <w:t xml:space="preserve"> </w:t>
      </w:r>
      <w:r w:rsidRPr="008D6AFE">
        <w:t>standard</w:t>
      </w:r>
      <w:r w:rsidRPr="008D6AFE">
        <w:rPr>
          <w:spacing w:val="20"/>
        </w:rPr>
        <w:t xml:space="preserve"> </w:t>
      </w:r>
      <w:r w:rsidRPr="008D6AFE">
        <w:t>must</w:t>
      </w:r>
      <w:r w:rsidRPr="008D6AFE">
        <w:rPr>
          <w:spacing w:val="20"/>
        </w:rPr>
        <w:t xml:space="preserve"> </w:t>
      </w:r>
      <w:r w:rsidRPr="008D6AFE">
        <w:t>have</w:t>
      </w:r>
      <w:r w:rsidRPr="008D6AFE">
        <w:rPr>
          <w:spacing w:val="20"/>
        </w:rPr>
        <w:t xml:space="preserve"> </w:t>
      </w:r>
      <w:r w:rsidRPr="008D6AFE">
        <w:t>the</w:t>
      </w:r>
      <w:r w:rsidRPr="008D6AFE">
        <w:rPr>
          <w:spacing w:val="20"/>
        </w:rPr>
        <w:t xml:space="preserve"> </w:t>
      </w:r>
      <w:r w:rsidRPr="008D6AFE">
        <w:t>approval</w:t>
      </w:r>
      <w:r w:rsidRPr="008D6AFE">
        <w:rPr>
          <w:spacing w:val="20"/>
        </w:rPr>
        <w:t xml:space="preserve"> </w:t>
      </w:r>
      <w:r w:rsidRPr="008D6AFE">
        <w:t>of</w:t>
      </w:r>
      <w:r w:rsidRPr="008D6AFE">
        <w:rPr>
          <w:spacing w:val="20"/>
        </w:rPr>
        <w:t xml:space="preserve"> </w:t>
      </w:r>
      <w:r w:rsidRPr="008D6AFE">
        <w:t>both</w:t>
      </w:r>
      <w:r w:rsidRPr="008D6AFE">
        <w:rPr>
          <w:spacing w:val="18"/>
        </w:rPr>
        <w:t xml:space="preserve"> </w:t>
      </w:r>
      <w:r w:rsidRPr="008D6AFE">
        <w:t>the</w:t>
      </w:r>
      <w:r w:rsidRPr="008D6AFE">
        <w:rPr>
          <w:spacing w:val="18"/>
        </w:rPr>
        <w:t xml:space="preserve"> </w:t>
      </w:r>
      <w:r w:rsidRPr="008D6AFE">
        <w:t>originating</w:t>
      </w:r>
      <w:r w:rsidRPr="008D6AFE">
        <w:rPr>
          <w:spacing w:val="18"/>
        </w:rPr>
        <w:t xml:space="preserve"> </w:t>
      </w:r>
      <w:r w:rsidRPr="008D6AFE">
        <w:t>organization</w:t>
      </w:r>
      <w:r w:rsidRPr="008D6AFE">
        <w:rPr>
          <w:spacing w:val="18"/>
        </w:rPr>
        <w:t xml:space="preserve"> </w:t>
      </w:r>
      <w:r w:rsidRPr="008D6AFE">
        <w:t>and</w:t>
      </w:r>
      <w:r w:rsidRPr="008D6AFE">
        <w:rPr>
          <w:spacing w:val="18"/>
        </w:rPr>
        <w:t xml:space="preserve"> </w:t>
      </w:r>
      <w:r w:rsidR="00156E49" w:rsidRPr="008D6AFE">
        <w:t>the</w:t>
      </w:r>
    </w:p>
    <w:p w14:paraId="0B75C4B3" w14:textId="77777777" w:rsidR="00F12565" w:rsidRPr="008D6AFE" w:rsidRDefault="000A670A">
      <w:pPr>
        <w:pStyle w:val="BodyText"/>
        <w:ind w:left="460"/>
        <w:jc w:val="left"/>
      </w:pPr>
      <w:r w:rsidRPr="008D6AFE">
        <w:lastRenderedPageBreak/>
        <w:t>U.S. TAG</w:t>
      </w:r>
    </w:p>
    <w:p w14:paraId="4007B57C" w14:textId="77777777" w:rsidR="00F12565" w:rsidRPr="008D6AFE" w:rsidRDefault="000A670A">
      <w:pPr>
        <w:pStyle w:val="BodyText"/>
        <w:spacing w:before="121"/>
        <w:ind w:left="100"/>
      </w:pPr>
      <w:r w:rsidRPr="008D6AFE">
        <w:t>The procedures in B7.3 shall be used in determining U.S. support for the proposed standard.</w:t>
      </w:r>
    </w:p>
    <w:p w14:paraId="02CA2134" w14:textId="77777777" w:rsidR="00F12565" w:rsidRPr="008D6AFE" w:rsidRDefault="00F12565">
      <w:pPr>
        <w:pStyle w:val="BodyText"/>
        <w:spacing w:before="7"/>
        <w:jc w:val="left"/>
      </w:pPr>
    </w:p>
    <w:p w14:paraId="1F68827D" w14:textId="77777777" w:rsidR="00F12565" w:rsidRPr="008D6AFE" w:rsidRDefault="000A670A">
      <w:pPr>
        <w:pStyle w:val="Heading1"/>
        <w:ind w:left="100"/>
      </w:pPr>
      <w:r w:rsidRPr="008D6AFE">
        <w:t>B8  Participation in the formulation of U.S. positions</w:t>
      </w:r>
    </w:p>
    <w:p w14:paraId="0762AA8A" w14:textId="1AC96EBB" w:rsidR="00F12565" w:rsidRPr="008D6AFE" w:rsidRDefault="000A670A">
      <w:pPr>
        <w:pStyle w:val="BodyText"/>
        <w:spacing w:before="0"/>
        <w:ind w:left="100" w:right="116"/>
      </w:pPr>
      <w:r w:rsidRPr="008D6AFE">
        <w:t xml:space="preserve">U.S. TAG Members and other contributors are expected to participate in good faith and in accordance with professional standards, respectful of the rules of the TAG and the authority given to the Officers of the TAG and </w:t>
      </w:r>
      <w:r w:rsidR="00840459" w:rsidRPr="008D6AFE">
        <w:t>U.S. TAG Administrator</w:t>
      </w:r>
      <w:r w:rsidRPr="008D6AFE">
        <w:t xml:space="preserve">. As appropriate, the TAG and </w:t>
      </w:r>
      <w:r w:rsidR="00840459" w:rsidRPr="008D6AFE">
        <w:t>U.S. TAG Administrator</w:t>
      </w:r>
      <w:r w:rsidRPr="008D6AFE">
        <w:t xml:space="preserve"> may refer to Robert’s Rules of Order, Disciplinary Procedures, for guidance.</w:t>
      </w:r>
    </w:p>
    <w:p w14:paraId="6F35324B" w14:textId="77777777" w:rsidR="00F12565" w:rsidRPr="008D6AFE" w:rsidRDefault="00F12565">
      <w:pPr>
        <w:pStyle w:val="BodyText"/>
        <w:spacing w:before="8"/>
        <w:jc w:val="left"/>
      </w:pPr>
    </w:p>
    <w:p w14:paraId="66D74FFE" w14:textId="77777777" w:rsidR="00F12565" w:rsidRPr="008D6AFE" w:rsidRDefault="000A670A">
      <w:pPr>
        <w:pStyle w:val="Heading1"/>
        <w:ind w:left="100"/>
      </w:pPr>
      <w:r w:rsidRPr="008D6AFE">
        <w:t>B9  Criteria for Appeals</w:t>
      </w:r>
    </w:p>
    <w:p w14:paraId="6D24C113" w14:textId="77777777" w:rsidR="00F12565" w:rsidRPr="008D6AFE" w:rsidRDefault="000A670A">
      <w:pPr>
        <w:pStyle w:val="BodyText"/>
        <w:spacing w:before="0"/>
        <w:ind w:left="100" w:right="116"/>
      </w:pPr>
      <w:r w:rsidRPr="008D6AFE">
        <w:t>The provision of appeals is important for the protection of directly and materially affected interests and for the organizations involved in the development of U.S. positions in international activities and is required as a part of due process. This section provides for the right to appeal, indicates what may be appealed, and gives general criteria regarding the appeals</w:t>
      </w:r>
      <w:r w:rsidRPr="008D6AFE">
        <w:rPr>
          <w:spacing w:val="-14"/>
        </w:rPr>
        <w:t xml:space="preserve"> </w:t>
      </w:r>
      <w:r w:rsidRPr="008D6AFE">
        <w:t>mechanism.</w:t>
      </w:r>
    </w:p>
    <w:p w14:paraId="360FF522" w14:textId="77777777" w:rsidR="00F12565" w:rsidRPr="008D6AFE" w:rsidRDefault="00F12565">
      <w:pPr>
        <w:pStyle w:val="BodyText"/>
        <w:spacing w:before="7"/>
        <w:jc w:val="left"/>
      </w:pPr>
    </w:p>
    <w:p w14:paraId="1D3BDD50" w14:textId="77777777" w:rsidR="00F12565" w:rsidRPr="008D6AFE" w:rsidRDefault="000A670A">
      <w:pPr>
        <w:pStyle w:val="BodyText"/>
        <w:spacing w:before="0"/>
        <w:ind w:left="100" w:right="116"/>
      </w:pPr>
      <w:r w:rsidRPr="008D6AFE">
        <w:rPr>
          <w:b/>
        </w:rPr>
        <w:t xml:space="preserve">B9.1 Right to Appeal. </w:t>
      </w:r>
      <w:r w:rsidRPr="008D6AFE">
        <w:t>Directly and materially affected U.S. national interested parties have the right to appeal any procedural action or inaction in the development of U.S. positions on international standards activities.</w:t>
      </w:r>
    </w:p>
    <w:p w14:paraId="1CA6163D" w14:textId="77777777" w:rsidR="00F12565" w:rsidRPr="008D6AFE" w:rsidRDefault="00F12565">
      <w:pPr>
        <w:pStyle w:val="BodyText"/>
        <w:spacing w:before="7"/>
        <w:jc w:val="left"/>
      </w:pPr>
    </w:p>
    <w:p w14:paraId="2AAFE346" w14:textId="7230C3C4" w:rsidR="00F12565" w:rsidRPr="008D6AFE" w:rsidRDefault="000A670A">
      <w:pPr>
        <w:pStyle w:val="BodyText"/>
        <w:spacing w:before="0"/>
        <w:ind w:left="100" w:right="116"/>
      </w:pPr>
      <w:r w:rsidRPr="008D6AFE">
        <w:rPr>
          <w:b/>
        </w:rPr>
        <w:t xml:space="preserve">B9.2 Appeals Mechanism. </w:t>
      </w:r>
      <w:r w:rsidRPr="008D6AFE">
        <w:t xml:space="preserve">The following general criteria shall apply to any </w:t>
      </w:r>
      <w:r w:rsidR="00E97EED" w:rsidRPr="008D6AFE">
        <w:t>appeals mechanism provided</w:t>
      </w:r>
      <w:r w:rsidRPr="008D6AFE">
        <w:t xml:space="preserve"> by the U.S. TAG pursuant to these</w:t>
      </w:r>
      <w:r w:rsidRPr="008D6AFE">
        <w:rPr>
          <w:spacing w:val="-7"/>
        </w:rPr>
        <w:t xml:space="preserve"> </w:t>
      </w:r>
      <w:r w:rsidRPr="008D6AFE">
        <w:t>procedures:</w:t>
      </w:r>
    </w:p>
    <w:p w14:paraId="2448E8F5" w14:textId="77777777" w:rsidR="00F12565" w:rsidRPr="008D6AFE" w:rsidRDefault="000A670A">
      <w:pPr>
        <w:pStyle w:val="ListParagraph"/>
        <w:numPr>
          <w:ilvl w:val="0"/>
          <w:numId w:val="1"/>
        </w:numPr>
        <w:tabs>
          <w:tab w:val="left" w:pos="460"/>
        </w:tabs>
        <w:spacing w:before="80"/>
      </w:pPr>
      <w:r w:rsidRPr="008D6AFE">
        <w:t>Appeals shall be addressed promptly and a decision made</w:t>
      </w:r>
      <w:r w:rsidRPr="008D6AFE">
        <w:rPr>
          <w:spacing w:val="-17"/>
        </w:rPr>
        <w:t xml:space="preserve"> </w:t>
      </w:r>
      <w:r w:rsidRPr="008D6AFE">
        <w:t>expeditiously</w:t>
      </w:r>
    </w:p>
    <w:p w14:paraId="1C1DC4B1" w14:textId="77777777" w:rsidR="00F12565" w:rsidRPr="008D6AFE" w:rsidRDefault="000A670A">
      <w:pPr>
        <w:pStyle w:val="ListParagraph"/>
        <w:numPr>
          <w:ilvl w:val="0"/>
          <w:numId w:val="1"/>
        </w:numPr>
        <w:tabs>
          <w:tab w:val="left" w:pos="460"/>
        </w:tabs>
        <w:ind w:left="459" w:hanging="359"/>
      </w:pPr>
      <w:r w:rsidRPr="008D6AFE">
        <w:t>The right of the involved parties to present their cases shall not be</w:t>
      </w:r>
      <w:r w:rsidRPr="008D6AFE">
        <w:rPr>
          <w:spacing w:val="-12"/>
        </w:rPr>
        <w:t xml:space="preserve"> </w:t>
      </w:r>
      <w:r w:rsidRPr="008D6AFE">
        <w:t>denied</w:t>
      </w:r>
    </w:p>
    <w:p w14:paraId="3D0F6AEE" w14:textId="0F4674E2" w:rsidR="00F12565" w:rsidRPr="008D6AFE" w:rsidRDefault="000A670A">
      <w:pPr>
        <w:pStyle w:val="ListParagraph"/>
        <w:numPr>
          <w:ilvl w:val="0"/>
          <w:numId w:val="1"/>
        </w:numPr>
        <w:tabs>
          <w:tab w:val="left" w:pos="460"/>
        </w:tabs>
        <w:ind w:right="117"/>
      </w:pPr>
      <w:r w:rsidRPr="008D6AFE">
        <w:t xml:space="preserve">Appeals procedures shall provide for participation by all parties concerned without imposing </w:t>
      </w:r>
      <w:r w:rsidR="00E97EED" w:rsidRPr="008D6AFE">
        <w:t>an undue</w:t>
      </w:r>
      <w:r w:rsidRPr="008D6AFE">
        <w:t xml:space="preserve"> burden on</w:t>
      </w:r>
      <w:r w:rsidRPr="008D6AFE">
        <w:rPr>
          <w:spacing w:val="-4"/>
        </w:rPr>
        <w:t xml:space="preserve"> </w:t>
      </w:r>
      <w:r w:rsidRPr="008D6AFE">
        <w:t>them</w:t>
      </w:r>
    </w:p>
    <w:p w14:paraId="138601E2" w14:textId="77777777" w:rsidR="00F12565" w:rsidRPr="008D6AFE" w:rsidRDefault="000A670A">
      <w:pPr>
        <w:pStyle w:val="ListParagraph"/>
        <w:numPr>
          <w:ilvl w:val="0"/>
          <w:numId w:val="1"/>
        </w:numPr>
        <w:tabs>
          <w:tab w:val="left" w:pos="460"/>
        </w:tabs>
        <w:ind w:left="459" w:hanging="359"/>
      </w:pPr>
      <w:r w:rsidRPr="008D6AFE">
        <w:t>Consideration of appeals shall be fair and unbiased and shall fully address the concerns</w:t>
      </w:r>
      <w:r w:rsidRPr="008D6AFE">
        <w:rPr>
          <w:spacing w:val="-15"/>
        </w:rPr>
        <w:t xml:space="preserve"> </w:t>
      </w:r>
      <w:r w:rsidRPr="008D6AFE">
        <w:t>expressed</w:t>
      </w:r>
    </w:p>
    <w:p w14:paraId="1702F147" w14:textId="77777777" w:rsidR="00F12565" w:rsidRPr="008D6AFE" w:rsidRDefault="000A670A">
      <w:pPr>
        <w:pStyle w:val="ListParagraph"/>
        <w:numPr>
          <w:ilvl w:val="0"/>
          <w:numId w:val="1"/>
        </w:numPr>
        <w:tabs>
          <w:tab w:val="left" w:pos="460"/>
        </w:tabs>
        <w:ind w:left="459" w:hanging="359"/>
      </w:pPr>
      <w:r w:rsidRPr="008D6AFE">
        <w:t>Records of appeals shall be kept and made available to the involved</w:t>
      </w:r>
      <w:r w:rsidRPr="008D6AFE">
        <w:rPr>
          <w:spacing w:val="-15"/>
        </w:rPr>
        <w:t xml:space="preserve"> </w:t>
      </w:r>
      <w:r w:rsidRPr="008D6AFE">
        <w:t>parties</w:t>
      </w:r>
    </w:p>
    <w:p w14:paraId="66EEF0C8" w14:textId="0313A493" w:rsidR="00F12565" w:rsidRPr="008D6AFE" w:rsidRDefault="000A670A">
      <w:pPr>
        <w:pStyle w:val="BodyText"/>
        <w:spacing w:before="126"/>
        <w:ind w:left="100" w:right="304"/>
        <w:jc w:val="left"/>
      </w:pPr>
      <w:r w:rsidRPr="008D6AFE">
        <w:rPr>
          <w:b/>
        </w:rPr>
        <w:t xml:space="preserve">B9.3 Access. </w:t>
      </w:r>
      <w:r w:rsidRPr="008D6AFE">
        <w:t>Appeals shall be processed in accordance with the written procedures used by the U.S. TAG for the development of pertinent U.S. positions. (See B</w:t>
      </w:r>
      <w:r w:rsidR="00E97EED" w:rsidRPr="008D6AFE">
        <w:t>6</w:t>
      </w:r>
      <w:r w:rsidRPr="008D6AFE">
        <w:t>) ANSI will not normally hear an appeal of an action or inaction until all other appeal procedures have been exhausted.</w:t>
      </w:r>
    </w:p>
    <w:sectPr w:rsidR="00F12565" w:rsidRPr="008D6AFE">
      <w:pgSz w:w="12240" w:h="15840"/>
      <w:pgMar w:top="1360" w:right="1320" w:bottom="980" w:left="13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3644" w14:textId="77777777" w:rsidR="006B39CB" w:rsidRDefault="006B39CB">
      <w:r>
        <w:separator/>
      </w:r>
    </w:p>
  </w:endnote>
  <w:endnote w:type="continuationSeparator" w:id="0">
    <w:p w14:paraId="3547CD43" w14:textId="77777777" w:rsidR="006B39CB" w:rsidRDefault="006B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52E7" w14:textId="77777777" w:rsidR="00F12565" w:rsidRDefault="00D07FEC">
    <w:pPr>
      <w:pStyle w:val="BodyText"/>
      <w:spacing w:before="0" w:line="14" w:lineRule="auto"/>
      <w:jc w:val="left"/>
      <w:rPr>
        <w:sz w:val="20"/>
      </w:rPr>
    </w:pPr>
    <w:r>
      <w:rPr>
        <w:noProof/>
      </w:rPr>
      <mc:AlternateContent>
        <mc:Choice Requires="wps">
          <w:drawing>
            <wp:anchor distT="0" distB="0" distL="114300" distR="114300" simplePos="0" relativeHeight="251657728" behindDoc="1" locked="0" layoutInCell="1" allowOverlap="1" wp14:anchorId="07341464" wp14:editId="73FEEA49">
              <wp:simplePos x="0" y="0"/>
              <wp:positionH relativeFrom="page">
                <wp:posOffset>3784600</wp:posOffset>
              </wp:positionH>
              <wp:positionV relativeFrom="page">
                <wp:posOffset>9418955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E7EF" w14:textId="0533461C" w:rsidR="00F12565" w:rsidRDefault="000A670A">
                          <w:pPr>
                            <w:spacing w:before="10"/>
                            <w:ind w:left="40"/>
                            <w:rPr>
                              <w:sz w:val="24"/>
                            </w:rPr>
                          </w:pPr>
                          <w:r>
                            <w:fldChar w:fldCharType="begin"/>
                          </w:r>
                          <w:r>
                            <w:rPr>
                              <w:sz w:val="24"/>
                            </w:rPr>
                            <w:instrText xml:space="preserve"> PAGE </w:instrText>
                          </w:r>
                          <w:r>
                            <w:fldChar w:fldCharType="separate"/>
                          </w:r>
                          <w:r w:rsidR="00347FB8">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41464" id="_x0000_t202" coordsize="21600,21600" o:spt="202" path="m,l,21600r21600,l21600,xe">
              <v:stroke joinstyle="miter"/>
              <v:path gradientshapeok="t" o:connecttype="rect"/>
            </v:shapetype>
            <v:shape id="Text Box 1" o:spid="_x0000_s1026" type="#_x0000_t202" style="position:absolute;margin-left:298pt;margin-top:741.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" filled="f" stroked="f">
              <v:textbox inset="0,0,0,0">
                <w:txbxContent>
                  <w:p w14:paraId="156EE7EF" w14:textId="0533461C" w:rsidR="00F12565" w:rsidRDefault="000A670A">
                    <w:pPr>
                      <w:spacing w:before="10"/>
                      <w:ind w:left="40"/>
                      <w:rPr>
                        <w:sz w:val="24"/>
                      </w:rPr>
                    </w:pPr>
                    <w:r>
                      <w:fldChar w:fldCharType="begin"/>
                    </w:r>
                    <w:r>
                      <w:rPr>
                        <w:sz w:val="24"/>
                      </w:rPr>
                      <w:instrText xml:space="preserve"> PAGE </w:instrText>
                    </w:r>
                    <w:r>
                      <w:fldChar w:fldCharType="separate"/>
                    </w:r>
                    <w:r w:rsidR="00347FB8">
                      <w:rPr>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33C0" w14:textId="77777777" w:rsidR="006B39CB" w:rsidRDefault="006B39CB">
      <w:r>
        <w:separator/>
      </w:r>
    </w:p>
  </w:footnote>
  <w:footnote w:type="continuationSeparator" w:id="0">
    <w:p w14:paraId="0047AC6A" w14:textId="77777777" w:rsidR="006B39CB" w:rsidRDefault="006B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631"/>
    <w:multiLevelType w:val="hybridMultilevel"/>
    <w:tmpl w:val="71F68020"/>
    <w:lvl w:ilvl="0" w:tplc="A96644B8">
      <w:start w:val="1"/>
      <w:numFmt w:val="decimal"/>
      <w:lvlText w:val="%1)"/>
      <w:lvlJc w:val="left"/>
      <w:pPr>
        <w:ind w:left="460" w:hanging="360"/>
      </w:pPr>
      <w:rPr>
        <w:rFonts w:ascii="Times New Roman" w:eastAsia="Times New Roman" w:hAnsi="Times New Roman" w:cs="Times New Roman" w:hint="default"/>
        <w:w w:val="99"/>
        <w:sz w:val="22"/>
        <w:szCs w:val="22"/>
      </w:rPr>
    </w:lvl>
    <w:lvl w:ilvl="1" w:tplc="A9EE7940">
      <w:numFmt w:val="bullet"/>
      <w:lvlText w:val="•"/>
      <w:lvlJc w:val="left"/>
      <w:pPr>
        <w:ind w:left="1372" w:hanging="360"/>
      </w:pPr>
      <w:rPr>
        <w:rFonts w:hint="default"/>
      </w:rPr>
    </w:lvl>
    <w:lvl w:ilvl="2" w:tplc="F5AC68DA">
      <w:numFmt w:val="bullet"/>
      <w:lvlText w:val="•"/>
      <w:lvlJc w:val="left"/>
      <w:pPr>
        <w:ind w:left="2284" w:hanging="360"/>
      </w:pPr>
      <w:rPr>
        <w:rFonts w:hint="default"/>
      </w:rPr>
    </w:lvl>
    <w:lvl w:ilvl="3" w:tplc="13ACF154">
      <w:numFmt w:val="bullet"/>
      <w:lvlText w:val="•"/>
      <w:lvlJc w:val="left"/>
      <w:pPr>
        <w:ind w:left="3196" w:hanging="360"/>
      </w:pPr>
      <w:rPr>
        <w:rFonts w:hint="default"/>
      </w:rPr>
    </w:lvl>
    <w:lvl w:ilvl="4" w:tplc="B1F22500">
      <w:numFmt w:val="bullet"/>
      <w:lvlText w:val="•"/>
      <w:lvlJc w:val="left"/>
      <w:pPr>
        <w:ind w:left="4108" w:hanging="360"/>
      </w:pPr>
      <w:rPr>
        <w:rFonts w:hint="default"/>
      </w:rPr>
    </w:lvl>
    <w:lvl w:ilvl="5" w:tplc="B24A3B12">
      <w:numFmt w:val="bullet"/>
      <w:lvlText w:val="•"/>
      <w:lvlJc w:val="left"/>
      <w:pPr>
        <w:ind w:left="5020" w:hanging="360"/>
      </w:pPr>
      <w:rPr>
        <w:rFonts w:hint="default"/>
      </w:rPr>
    </w:lvl>
    <w:lvl w:ilvl="6" w:tplc="7106756E">
      <w:numFmt w:val="bullet"/>
      <w:lvlText w:val="•"/>
      <w:lvlJc w:val="left"/>
      <w:pPr>
        <w:ind w:left="5932" w:hanging="360"/>
      </w:pPr>
      <w:rPr>
        <w:rFonts w:hint="default"/>
      </w:rPr>
    </w:lvl>
    <w:lvl w:ilvl="7" w:tplc="6DD4CEC2">
      <w:numFmt w:val="bullet"/>
      <w:lvlText w:val="•"/>
      <w:lvlJc w:val="left"/>
      <w:pPr>
        <w:ind w:left="6844" w:hanging="360"/>
      </w:pPr>
      <w:rPr>
        <w:rFonts w:hint="default"/>
      </w:rPr>
    </w:lvl>
    <w:lvl w:ilvl="8" w:tplc="A3707368">
      <w:numFmt w:val="bullet"/>
      <w:lvlText w:val="•"/>
      <w:lvlJc w:val="left"/>
      <w:pPr>
        <w:ind w:left="7756" w:hanging="360"/>
      </w:pPr>
      <w:rPr>
        <w:rFonts w:hint="default"/>
      </w:rPr>
    </w:lvl>
  </w:abstractNum>
  <w:abstractNum w:abstractNumId="1" w15:restartNumberingAfterBreak="0">
    <w:nsid w:val="0682634B"/>
    <w:multiLevelType w:val="hybridMultilevel"/>
    <w:tmpl w:val="FA46E7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95542BC"/>
    <w:multiLevelType w:val="hybridMultilevel"/>
    <w:tmpl w:val="CB48FC6A"/>
    <w:lvl w:ilvl="0" w:tplc="04090001">
      <w:start w:val="1"/>
      <w:numFmt w:val="bullet"/>
      <w:lvlText w:val=""/>
      <w:lvlJc w:val="left"/>
      <w:pPr>
        <w:ind w:left="475" w:hanging="360"/>
      </w:pPr>
      <w:rPr>
        <w:rFonts w:ascii="Symbol" w:hAnsi="Symbol" w:hint="default"/>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 w15:restartNumberingAfterBreak="0">
    <w:nsid w:val="0D7744E7"/>
    <w:multiLevelType w:val="hybridMultilevel"/>
    <w:tmpl w:val="0686A692"/>
    <w:lvl w:ilvl="0" w:tplc="D49031F8">
      <w:start w:val="1"/>
      <w:numFmt w:val="decimal"/>
      <w:lvlText w:val="%1."/>
      <w:lvlJc w:val="left"/>
      <w:pPr>
        <w:ind w:left="479" w:hanging="360"/>
      </w:pPr>
      <w:rPr>
        <w:rFonts w:ascii="Times New Roman" w:eastAsia="Times New Roman" w:hAnsi="Times New Roman" w:cs="Times New Roman" w:hint="default"/>
        <w:w w:val="99"/>
        <w:sz w:val="22"/>
        <w:szCs w:val="22"/>
      </w:rPr>
    </w:lvl>
    <w:lvl w:ilvl="1" w:tplc="88B62330">
      <w:numFmt w:val="bullet"/>
      <w:lvlText w:val="•"/>
      <w:lvlJc w:val="left"/>
      <w:pPr>
        <w:ind w:left="1392" w:hanging="360"/>
      </w:pPr>
      <w:rPr>
        <w:rFonts w:hint="default"/>
      </w:rPr>
    </w:lvl>
    <w:lvl w:ilvl="2" w:tplc="4F6C3468">
      <w:numFmt w:val="bullet"/>
      <w:lvlText w:val="•"/>
      <w:lvlJc w:val="left"/>
      <w:pPr>
        <w:ind w:left="2304" w:hanging="360"/>
      </w:pPr>
      <w:rPr>
        <w:rFonts w:hint="default"/>
      </w:rPr>
    </w:lvl>
    <w:lvl w:ilvl="3" w:tplc="F71EED5C">
      <w:numFmt w:val="bullet"/>
      <w:lvlText w:val="•"/>
      <w:lvlJc w:val="left"/>
      <w:pPr>
        <w:ind w:left="3216" w:hanging="360"/>
      </w:pPr>
      <w:rPr>
        <w:rFonts w:hint="default"/>
      </w:rPr>
    </w:lvl>
    <w:lvl w:ilvl="4" w:tplc="8544EF18">
      <w:numFmt w:val="bullet"/>
      <w:lvlText w:val="•"/>
      <w:lvlJc w:val="left"/>
      <w:pPr>
        <w:ind w:left="4128" w:hanging="360"/>
      </w:pPr>
      <w:rPr>
        <w:rFonts w:hint="default"/>
      </w:rPr>
    </w:lvl>
    <w:lvl w:ilvl="5" w:tplc="00FE4E48">
      <w:numFmt w:val="bullet"/>
      <w:lvlText w:val="•"/>
      <w:lvlJc w:val="left"/>
      <w:pPr>
        <w:ind w:left="5040" w:hanging="360"/>
      </w:pPr>
      <w:rPr>
        <w:rFonts w:hint="default"/>
      </w:rPr>
    </w:lvl>
    <w:lvl w:ilvl="6" w:tplc="7B82B23A">
      <w:numFmt w:val="bullet"/>
      <w:lvlText w:val="•"/>
      <w:lvlJc w:val="left"/>
      <w:pPr>
        <w:ind w:left="5952" w:hanging="360"/>
      </w:pPr>
      <w:rPr>
        <w:rFonts w:hint="default"/>
      </w:rPr>
    </w:lvl>
    <w:lvl w:ilvl="7" w:tplc="D5CEEABE">
      <w:numFmt w:val="bullet"/>
      <w:lvlText w:val="•"/>
      <w:lvlJc w:val="left"/>
      <w:pPr>
        <w:ind w:left="6864" w:hanging="360"/>
      </w:pPr>
      <w:rPr>
        <w:rFonts w:hint="default"/>
      </w:rPr>
    </w:lvl>
    <w:lvl w:ilvl="8" w:tplc="FD2C2DB8">
      <w:numFmt w:val="bullet"/>
      <w:lvlText w:val="•"/>
      <w:lvlJc w:val="left"/>
      <w:pPr>
        <w:ind w:left="7776" w:hanging="360"/>
      </w:pPr>
      <w:rPr>
        <w:rFonts w:hint="default"/>
      </w:rPr>
    </w:lvl>
  </w:abstractNum>
  <w:abstractNum w:abstractNumId="4" w15:restartNumberingAfterBreak="0">
    <w:nsid w:val="1F035E25"/>
    <w:multiLevelType w:val="hybridMultilevel"/>
    <w:tmpl w:val="1A9AFDE8"/>
    <w:lvl w:ilvl="0" w:tplc="6B02BBAE">
      <w:start w:val="1"/>
      <w:numFmt w:val="decimal"/>
      <w:lvlText w:val="%1."/>
      <w:lvlJc w:val="left"/>
      <w:pPr>
        <w:ind w:left="479" w:hanging="360"/>
      </w:pPr>
      <w:rPr>
        <w:rFonts w:ascii="Times New Roman" w:eastAsia="Times New Roman" w:hAnsi="Times New Roman" w:cs="Times New Roman" w:hint="default"/>
        <w:w w:val="99"/>
        <w:sz w:val="22"/>
        <w:szCs w:val="22"/>
      </w:rPr>
    </w:lvl>
    <w:lvl w:ilvl="1" w:tplc="B9CA25B6">
      <w:numFmt w:val="bullet"/>
      <w:lvlText w:val="•"/>
      <w:lvlJc w:val="left"/>
      <w:pPr>
        <w:ind w:left="1392" w:hanging="360"/>
      </w:pPr>
      <w:rPr>
        <w:rFonts w:hint="default"/>
      </w:rPr>
    </w:lvl>
    <w:lvl w:ilvl="2" w:tplc="FB0ECA46">
      <w:numFmt w:val="bullet"/>
      <w:lvlText w:val="•"/>
      <w:lvlJc w:val="left"/>
      <w:pPr>
        <w:ind w:left="2304" w:hanging="360"/>
      </w:pPr>
      <w:rPr>
        <w:rFonts w:hint="default"/>
      </w:rPr>
    </w:lvl>
    <w:lvl w:ilvl="3" w:tplc="6532CD08">
      <w:numFmt w:val="bullet"/>
      <w:lvlText w:val="•"/>
      <w:lvlJc w:val="left"/>
      <w:pPr>
        <w:ind w:left="3216" w:hanging="360"/>
      </w:pPr>
      <w:rPr>
        <w:rFonts w:hint="default"/>
      </w:rPr>
    </w:lvl>
    <w:lvl w:ilvl="4" w:tplc="1FB6F360">
      <w:numFmt w:val="bullet"/>
      <w:lvlText w:val="•"/>
      <w:lvlJc w:val="left"/>
      <w:pPr>
        <w:ind w:left="4128" w:hanging="360"/>
      </w:pPr>
      <w:rPr>
        <w:rFonts w:hint="default"/>
      </w:rPr>
    </w:lvl>
    <w:lvl w:ilvl="5" w:tplc="686A144E">
      <w:numFmt w:val="bullet"/>
      <w:lvlText w:val="•"/>
      <w:lvlJc w:val="left"/>
      <w:pPr>
        <w:ind w:left="5040" w:hanging="360"/>
      </w:pPr>
      <w:rPr>
        <w:rFonts w:hint="default"/>
      </w:rPr>
    </w:lvl>
    <w:lvl w:ilvl="6" w:tplc="5DAE62CA">
      <w:numFmt w:val="bullet"/>
      <w:lvlText w:val="•"/>
      <w:lvlJc w:val="left"/>
      <w:pPr>
        <w:ind w:left="5952" w:hanging="360"/>
      </w:pPr>
      <w:rPr>
        <w:rFonts w:hint="default"/>
      </w:rPr>
    </w:lvl>
    <w:lvl w:ilvl="7" w:tplc="6BBA16D0">
      <w:numFmt w:val="bullet"/>
      <w:lvlText w:val="•"/>
      <w:lvlJc w:val="left"/>
      <w:pPr>
        <w:ind w:left="6864" w:hanging="360"/>
      </w:pPr>
      <w:rPr>
        <w:rFonts w:hint="default"/>
      </w:rPr>
    </w:lvl>
    <w:lvl w:ilvl="8" w:tplc="82C2E076">
      <w:numFmt w:val="bullet"/>
      <w:lvlText w:val="•"/>
      <w:lvlJc w:val="left"/>
      <w:pPr>
        <w:ind w:left="7776" w:hanging="360"/>
      </w:pPr>
      <w:rPr>
        <w:rFonts w:hint="default"/>
      </w:rPr>
    </w:lvl>
  </w:abstractNum>
  <w:abstractNum w:abstractNumId="5" w15:restartNumberingAfterBreak="0">
    <w:nsid w:val="2683167E"/>
    <w:multiLevelType w:val="hybridMultilevel"/>
    <w:tmpl w:val="3C18DCAA"/>
    <w:lvl w:ilvl="0" w:tplc="E542BFEC">
      <w:start w:val="1"/>
      <w:numFmt w:val="decimal"/>
      <w:lvlText w:val="%1."/>
      <w:lvlJc w:val="left"/>
      <w:pPr>
        <w:ind w:left="480" w:hanging="360"/>
      </w:pPr>
      <w:rPr>
        <w:rFonts w:ascii="Times New Roman" w:eastAsia="Times New Roman" w:hAnsi="Times New Roman" w:cs="Times New Roman" w:hint="default"/>
        <w:w w:val="99"/>
        <w:sz w:val="22"/>
        <w:szCs w:val="22"/>
      </w:rPr>
    </w:lvl>
    <w:lvl w:ilvl="1" w:tplc="4DC85B40">
      <w:start w:val="1"/>
      <w:numFmt w:val="lowerLetter"/>
      <w:lvlText w:val="%2)"/>
      <w:lvlJc w:val="left"/>
      <w:pPr>
        <w:ind w:left="840" w:hanging="303"/>
      </w:pPr>
      <w:rPr>
        <w:rFonts w:ascii="Times New Roman" w:eastAsia="Times New Roman" w:hAnsi="Times New Roman" w:cs="Times New Roman" w:hint="default"/>
        <w:w w:val="99"/>
        <w:sz w:val="22"/>
        <w:szCs w:val="22"/>
      </w:rPr>
    </w:lvl>
    <w:lvl w:ilvl="2" w:tplc="441E8544">
      <w:numFmt w:val="bullet"/>
      <w:lvlText w:val="•"/>
      <w:lvlJc w:val="left"/>
      <w:pPr>
        <w:ind w:left="1813" w:hanging="303"/>
      </w:pPr>
      <w:rPr>
        <w:rFonts w:hint="default"/>
      </w:rPr>
    </w:lvl>
    <w:lvl w:ilvl="3" w:tplc="E28A8E1A">
      <w:numFmt w:val="bullet"/>
      <w:lvlText w:val="•"/>
      <w:lvlJc w:val="left"/>
      <w:pPr>
        <w:ind w:left="2786" w:hanging="303"/>
      </w:pPr>
      <w:rPr>
        <w:rFonts w:hint="default"/>
      </w:rPr>
    </w:lvl>
    <w:lvl w:ilvl="4" w:tplc="0C3A8F7C">
      <w:numFmt w:val="bullet"/>
      <w:lvlText w:val="•"/>
      <w:lvlJc w:val="left"/>
      <w:pPr>
        <w:ind w:left="3760" w:hanging="303"/>
      </w:pPr>
      <w:rPr>
        <w:rFonts w:hint="default"/>
      </w:rPr>
    </w:lvl>
    <w:lvl w:ilvl="5" w:tplc="F918D4C6">
      <w:numFmt w:val="bullet"/>
      <w:lvlText w:val="•"/>
      <w:lvlJc w:val="left"/>
      <w:pPr>
        <w:ind w:left="4733" w:hanging="303"/>
      </w:pPr>
      <w:rPr>
        <w:rFonts w:hint="default"/>
      </w:rPr>
    </w:lvl>
    <w:lvl w:ilvl="6" w:tplc="303E266E">
      <w:numFmt w:val="bullet"/>
      <w:lvlText w:val="•"/>
      <w:lvlJc w:val="left"/>
      <w:pPr>
        <w:ind w:left="5706" w:hanging="303"/>
      </w:pPr>
      <w:rPr>
        <w:rFonts w:hint="default"/>
      </w:rPr>
    </w:lvl>
    <w:lvl w:ilvl="7" w:tplc="8D545312">
      <w:numFmt w:val="bullet"/>
      <w:lvlText w:val="•"/>
      <w:lvlJc w:val="left"/>
      <w:pPr>
        <w:ind w:left="6680" w:hanging="303"/>
      </w:pPr>
      <w:rPr>
        <w:rFonts w:hint="default"/>
      </w:rPr>
    </w:lvl>
    <w:lvl w:ilvl="8" w:tplc="532E8AC2">
      <w:numFmt w:val="bullet"/>
      <w:lvlText w:val="•"/>
      <w:lvlJc w:val="left"/>
      <w:pPr>
        <w:ind w:left="7653" w:hanging="303"/>
      </w:pPr>
      <w:rPr>
        <w:rFonts w:hint="default"/>
      </w:rPr>
    </w:lvl>
  </w:abstractNum>
  <w:abstractNum w:abstractNumId="6" w15:restartNumberingAfterBreak="0">
    <w:nsid w:val="27575BD7"/>
    <w:multiLevelType w:val="hybridMultilevel"/>
    <w:tmpl w:val="34889522"/>
    <w:lvl w:ilvl="0" w:tplc="9CB0782A">
      <w:start w:val="1"/>
      <w:numFmt w:val="decimal"/>
      <w:lvlText w:val="%1."/>
      <w:lvlJc w:val="left"/>
      <w:pPr>
        <w:ind w:left="480" w:hanging="360"/>
      </w:pPr>
      <w:rPr>
        <w:rFonts w:ascii="Times New Roman" w:eastAsia="Times New Roman" w:hAnsi="Times New Roman" w:cs="Times New Roman" w:hint="default"/>
        <w:w w:val="99"/>
        <w:sz w:val="22"/>
        <w:szCs w:val="22"/>
      </w:rPr>
    </w:lvl>
    <w:lvl w:ilvl="1" w:tplc="83689542">
      <w:numFmt w:val="bullet"/>
      <w:lvlText w:val="•"/>
      <w:lvlJc w:val="left"/>
      <w:pPr>
        <w:ind w:left="1392" w:hanging="360"/>
      </w:pPr>
      <w:rPr>
        <w:rFonts w:hint="default"/>
      </w:rPr>
    </w:lvl>
    <w:lvl w:ilvl="2" w:tplc="8D187524">
      <w:numFmt w:val="bullet"/>
      <w:lvlText w:val="•"/>
      <w:lvlJc w:val="left"/>
      <w:pPr>
        <w:ind w:left="2304" w:hanging="360"/>
      </w:pPr>
      <w:rPr>
        <w:rFonts w:hint="default"/>
      </w:rPr>
    </w:lvl>
    <w:lvl w:ilvl="3" w:tplc="4E688232">
      <w:numFmt w:val="bullet"/>
      <w:lvlText w:val="•"/>
      <w:lvlJc w:val="left"/>
      <w:pPr>
        <w:ind w:left="3216" w:hanging="360"/>
      </w:pPr>
      <w:rPr>
        <w:rFonts w:hint="default"/>
      </w:rPr>
    </w:lvl>
    <w:lvl w:ilvl="4" w:tplc="29840FEA">
      <w:numFmt w:val="bullet"/>
      <w:lvlText w:val="•"/>
      <w:lvlJc w:val="left"/>
      <w:pPr>
        <w:ind w:left="4128" w:hanging="360"/>
      </w:pPr>
      <w:rPr>
        <w:rFonts w:hint="default"/>
      </w:rPr>
    </w:lvl>
    <w:lvl w:ilvl="5" w:tplc="C604FB4C">
      <w:numFmt w:val="bullet"/>
      <w:lvlText w:val="•"/>
      <w:lvlJc w:val="left"/>
      <w:pPr>
        <w:ind w:left="5040" w:hanging="360"/>
      </w:pPr>
      <w:rPr>
        <w:rFonts w:hint="default"/>
      </w:rPr>
    </w:lvl>
    <w:lvl w:ilvl="6" w:tplc="19CE3358">
      <w:numFmt w:val="bullet"/>
      <w:lvlText w:val="•"/>
      <w:lvlJc w:val="left"/>
      <w:pPr>
        <w:ind w:left="5952" w:hanging="360"/>
      </w:pPr>
      <w:rPr>
        <w:rFonts w:hint="default"/>
      </w:rPr>
    </w:lvl>
    <w:lvl w:ilvl="7" w:tplc="18CE1C00">
      <w:numFmt w:val="bullet"/>
      <w:lvlText w:val="•"/>
      <w:lvlJc w:val="left"/>
      <w:pPr>
        <w:ind w:left="6864" w:hanging="360"/>
      </w:pPr>
      <w:rPr>
        <w:rFonts w:hint="default"/>
      </w:rPr>
    </w:lvl>
    <w:lvl w:ilvl="8" w:tplc="A258A740">
      <w:numFmt w:val="bullet"/>
      <w:lvlText w:val="•"/>
      <w:lvlJc w:val="left"/>
      <w:pPr>
        <w:ind w:left="7776" w:hanging="360"/>
      </w:pPr>
      <w:rPr>
        <w:rFonts w:hint="default"/>
      </w:rPr>
    </w:lvl>
  </w:abstractNum>
  <w:abstractNum w:abstractNumId="7" w15:restartNumberingAfterBreak="0">
    <w:nsid w:val="283813FD"/>
    <w:multiLevelType w:val="hybridMultilevel"/>
    <w:tmpl w:val="2FFEB16C"/>
    <w:lvl w:ilvl="0" w:tplc="EADEDC8E">
      <w:start w:val="1"/>
      <w:numFmt w:val="decimal"/>
      <w:lvlText w:val="%1."/>
      <w:lvlJc w:val="left"/>
      <w:pPr>
        <w:ind w:left="480" w:hanging="360"/>
      </w:pPr>
      <w:rPr>
        <w:rFonts w:ascii="Times New Roman" w:eastAsia="Times New Roman" w:hAnsi="Times New Roman" w:cs="Times New Roman" w:hint="default"/>
        <w:w w:val="99"/>
        <w:sz w:val="22"/>
        <w:szCs w:val="22"/>
      </w:rPr>
    </w:lvl>
    <w:lvl w:ilvl="1" w:tplc="C254AF3C">
      <w:numFmt w:val="bullet"/>
      <w:lvlText w:val="•"/>
      <w:lvlJc w:val="left"/>
      <w:pPr>
        <w:ind w:left="1392" w:hanging="360"/>
      </w:pPr>
      <w:rPr>
        <w:rFonts w:hint="default"/>
      </w:rPr>
    </w:lvl>
    <w:lvl w:ilvl="2" w:tplc="42EE28C4">
      <w:numFmt w:val="bullet"/>
      <w:lvlText w:val="•"/>
      <w:lvlJc w:val="left"/>
      <w:pPr>
        <w:ind w:left="2304" w:hanging="360"/>
      </w:pPr>
      <w:rPr>
        <w:rFonts w:hint="default"/>
      </w:rPr>
    </w:lvl>
    <w:lvl w:ilvl="3" w:tplc="4990A7F2">
      <w:numFmt w:val="bullet"/>
      <w:lvlText w:val="•"/>
      <w:lvlJc w:val="left"/>
      <w:pPr>
        <w:ind w:left="3216" w:hanging="360"/>
      </w:pPr>
      <w:rPr>
        <w:rFonts w:hint="default"/>
      </w:rPr>
    </w:lvl>
    <w:lvl w:ilvl="4" w:tplc="839694CE">
      <w:numFmt w:val="bullet"/>
      <w:lvlText w:val="•"/>
      <w:lvlJc w:val="left"/>
      <w:pPr>
        <w:ind w:left="4128" w:hanging="360"/>
      </w:pPr>
      <w:rPr>
        <w:rFonts w:hint="default"/>
      </w:rPr>
    </w:lvl>
    <w:lvl w:ilvl="5" w:tplc="186E8A80">
      <w:numFmt w:val="bullet"/>
      <w:lvlText w:val="•"/>
      <w:lvlJc w:val="left"/>
      <w:pPr>
        <w:ind w:left="5040" w:hanging="360"/>
      </w:pPr>
      <w:rPr>
        <w:rFonts w:hint="default"/>
      </w:rPr>
    </w:lvl>
    <w:lvl w:ilvl="6" w:tplc="B42EDF14">
      <w:numFmt w:val="bullet"/>
      <w:lvlText w:val="•"/>
      <w:lvlJc w:val="left"/>
      <w:pPr>
        <w:ind w:left="5952" w:hanging="360"/>
      </w:pPr>
      <w:rPr>
        <w:rFonts w:hint="default"/>
      </w:rPr>
    </w:lvl>
    <w:lvl w:ilvl="7" w:tplc="B44E8C72">
      <w:numFmt w:val="bullet"/>
      <w:lvlText w:val="•"/>
      <w:lvlJc w:val="left"/>
      <w:pPr>
        <w:ind w:left="6864" w:hanging="360"/>
      </w:pPr>
      <w:rPr>
        <w:rFonts w:hint="default"/>
      </w:rPr>
    </w:lvl>
    <w:lvl w:ilvl="8" w:tplc="8C423C0E">
      <w:numFmt w:val="bullet"/>
      <w:lvlText w:val="•"/>
      <w:lvlJc w:val="left"/>
      <w:pPr>
        <w:ind w:left="7776" w:hanging="360"/>
      </w:pPr>
      <w:rPr>
        <w:rFonts w:hint="default"/>
      </w:rPr>
    </w:lvl>
  </w:abstractNum>
  <w:abstractNum w:abstractNumId="8" w15:restartNumberingAfterBreak="0">
    <w:nsid w:val="345F54B5"/>
    <w:multiLevelType w:val="hybridMultilevel"/>
    <w:tmpl w:val="2FFEB16C"/>
    <w:lvl w:ilvl="0" w:tplc="EADEDC8E">
      <w:start w:val="1"/>
      <w:numFmt w:val="decimal"/>
      <w:lvlText w:val="%1."/>
      <w:lvlJc w:val="left"/>
      <w:pPr>
        <w:ind w:left="480" w:hanging="360"/>
      </w:pPr>
      <w:rPr>
        <w:rFonts w:ascii="Times New Roman" w:eastAsia="Times New Roman" w:hAnsi="Times New Roman" w:cs="Times New Roman" w:hint="default"/>
        <w:w w:val="99"/>
        <w:sz w:val="22"/>
        <w:szCs w:val="22"/>
      </w:rPr>
    </w:lvl>
    <w:lvl w:ilvl="1" w:tplc="C254AF3C">
      <w:numFmt w:val="bullet"/>
      <w:lvlText w:val="•"/>
      <w:lvlJc w:val="left"/>
      <w:pPr>
        <w:ind w:left="1392" w:hanging="360"/>
      </w:pPr>
      <w:rPr>
        <w:rFonts w:hint="default"/>
      </w:rPr>
    </w:lvl>
    <w:lvl w:ilvl="2" w:tplc="42EE28C4">
      <w:numFmt w:val="bullet"/>
      <w:lvlText w:val="•"/>
      <w:lvlJc w:val="left"/>
      <w:pPr>
        <w:ind w:left="2304" w:hanging="360"/>
      </w:pPr>
      <w:rPr>
        <w:rFonts w:hint="default"/>
      </w:rPr>
    </w:lvl>
    <w:lvl w:ilvl="3" w:tplc="4990A7F2">
      <w:numFmt w:val="bullet"/>
      <w:lvlText w:val="•"/>
      <w:lvlJc w:val="left"/>
      <w:pPr>
        <w:ind w:left="3216" w:hanging="360"/>
      </w:pPr>
      <w:rPr>
        <w:rFonts w:hint="default"/>
      </w:rPr>
    </w:lvl>
    <w:lvl w:ilvl="4" w:tplc="839694CE">
      <w:numFmt w:val="bullet"/>
      <w:lvlText w:val="•"/>
      <w:lvlJc w:val="left"/>
      <w:pPr>
        <w:ind w:left="4128" w:hanging="360"/>
      </w:pPr>
      <w:rPr>
        <w:rFonts w:hint="default"/>
      </w:rPr>
    </w:lvl>
    <w:lvl w:ilvl="5" w:tplc="186E8A80">
      <w:numFmt w:val="bullet"/>
      <w:lvlText w:val="•"/>
      <w:lvlJc w:val="left"/>
      <w:pPr>
        <w:ind w:left="5040" w:hanging="360"/>
      </w:pPr>
      <w:rPr>
        <w:rFonts w:hint="default"/>
      </w:rPr>
    </w:lvl>
    <w:lvl w:ilvl="6" w:tplc="B42EDF14">
      <w:numFmt w:val="bullet"/>
      <w:lvlText w:val="•"/>
      <w:lvlJc w:val="left"/>
      <w:pPr>
        <w:ind w:left="5952" w:hanging="360"/>
      </w:pPr>
      <w:rPr>
        <w:rFonts w:hint="default"/>
      </w:rPr>
    </w:lvl>
    <w:lvl w:ilvl="7" w:tplc="B44E8C72">
      <w:numFmt w:val="bullet"/>
      <w:lvlText w:val="•"/>
      <w:lvlJc w:val="left"/>
      <w:pPr>
        <w:ind w:left="6864" w:hanging="360"/>
      </w:pPr>
      <w:rPr>
        <w:rFonts w:hint="default"/>
      </w:rPr>
    </w:lvl>
    <w:lvl w:ilvl="8" w:tplc="8C423C0E">
      <w:numFmt w:val="bullet"/>
      <w:lvlText w:val="•"/>
      <w:lvlJc w:val="left"/>
      <w:pPr>
        <w:ind w:left="7776" w:hanging="360"/>
      </w:pPr>
      <w:rPr>
        <w:rFonts w:hint="default"/>
      </w:rPr>
    </w:lvl>
  </w:abstractNum>
  <w:abstractNum w:abstractNumId="9" w15:restartNumberingAfterBreak="0">
    <w:nsid w:val="35D30C29"/>
    <w:multiLevelType w:val="hybridMultilevel"/>
    <w:tmpl w:val="7B9C750E"/>
    <w:lvl w:ilvl="0" w:tplc="2FD6803E">
      <w:start w:val="1"/>
      <w:numFmt w:val="decimal"/>
      <w:lvlText w:val="%1."/>
      <w:lvlJc w:val="left"/>
      <w:pPr>
        <w:ind w:left="480" w:hanging="360"/>
      </w:pPr>
      <w:rPr>
        <w:rFonts w:ascii="Times New Roman" w:eastAsia="Times New Roman" w:hAnsi="Times New Roman" w:cs="Times New Roman" w:hint="default"/>
        <w:w w:val="99"/>
        <w:sz w:val="22"/>
        <w:szCs w:val="22"/>
      </w:rPr>
    </w:lvl>
    <w:lvl w:ilvl="1" w:tplc="3CEA331A">
      <w:numFmt w:val="bullet"/>
      <w:lvlText w:val="•"/>
      <w:lvlJc w:val="left"/>
      <w:pPr>
        <w:ind w:left="1392" w:hanging="360"/>
      </w:pPr>
      <w:rPr>
        <w:rFonts w:hint="default"/>
      </w:rPr>
    </w:lvl>
    <w:lvl w:ilvl="2" w:tplc="C9D8E86E">
      <w:numFmt w:val="bullet"/>
      <w:lvlText w:val="•"/>
      <w:lvlJc w:val="left"/>
      <w:pPr>
        <w:ind w:left="2304" w:hanging="360"/>
      </w:pPr>
      <w:rPr>
        <w:rFonts w:hint="default"/>
      </w:rPr>
    </w:lvl>
    <w:lvl w:ilvl="3" w:tplc="438242EE">
      <w:numFmt w:val="bullet"/>
      <w:lvlText w:val="•"/>
      <w:lvlJc w:val="left"/>
      <w:pPr>
        <w:ind w:left="3216" w:hanging="360"/>
      </w:pPr>
      <w:rPr>
        <w:rFonts w:hint="default"/>
      </w:rPr>
    </w:lvl>
    <w:lvl w:ilvl="4" w:tplc="1ADCEADC">
      <w:numFmt w:val="bullet"/>
      <w:lvlText w:val="•"/>
      <w:lvlJc w:val="left"/>
      <w:pPr>
        <w:ind w:left="4128" w:hanging="360"/>
      </w:pPr>
      <w:rPr>
        <w:rFonts w:hint="default"/>
      </w:rPr>
    </w:lvl>
    <w:lvl w:ilvl="5" w:tplc="856600BA">
      <w:numFmt w:val="bullet"/>
      <w:lvlText w:val="•"/>
      <w:lvlJc w:val="left"/>
      <w:pPr>
        <w:ind w:left="5040" w:hanging="360"/>
      </w:pPr>
      <w:rPr>
        <w:rFonts w:hint="default"/>
      </w:rPr>
    </w:lvl>
    <w:lvl w:ilvl="6" w:tplc="4CC80CC0">
      <w:numFmt w:val="bullet"/>
      <w:lvlText w:val="•"/>
      <w:lvlJc w:val="left"/>
      <w:pPr>
        <w:ind w:left="5952" w:hanging="360"/>
      </w:pPr>
      <w:rPr>
        <w:rFonts w:hint="default"/>
      </w:rPr>
    </w:lvl>
    <w:lvl w:ilvl="7" w:tplc="84868640">
      <w:numFmt w:val="bullet"/>
      <w:lvlText w:val="•"/>
      <w:lvlJc w:val="left"/>
      <w:pPr>
        <w:ind w:left="6864" w:hanging="360"/>
      </w:pPr>
      <w:rPr>
        <w:rFonts w:hint="default"/>
      </w:rPr>
    </w:lvl>
    <w:lvl w:ilvl="8" w:tplc="D2B64BE4">
      <w:numFmt w:val="bullet"/>
      <w:lvlText w:val="•"/>
      <w:lvlJc w:val="left"/>
      <w:pPr>
        <w:ind w:left="7776" w:hanging="360"/>
      </w:pPr>
      <w:rPr>
        <w:rFonts w:hint="default"/>
      </w:rPr>
    </w:lvl>
  </w:abstractNum>
  <w:abstractNum w:abstractNumId="10" w15:restartNumberingAfterBreak="0">
    <w:nsid w:val="3A88221D"/>
    <w:multiLevelType w:val="hybridMultilevel"/>
    <w:tmpl w:val="BCFA50AE"/>
    <w:lvl w:ilvl="0" w:tplc="769CC908">
      <w:start w:val="1"/>
      <w:numFmt w:val="decimal"/>
      <w:lvlText w:val="%1."/>
      <w:lvlJc w:val="left"/>
      <w:pPr>
        <w:ind w:left="479" w:hanging="360"/>
      </w:pPr>
      <w:rPr>
        <w:rFonts w:ascii="Times New Roman" w:eastAsia="Times New Roman" w:hAnsi="Times New Roman" w:cs="Times New Roman" w:hint="default"/>
        <w:w w:val="99"/>
        <w:sz w:val="22"/>
        <w:szCs w:val="22"/>
      </w:rPr>
    </w:lvl>
    <w:lvl w:ilvl="1" w:tplc="C3284BE8">
      <w:start w:val="1"/>
      <w:numFmt w:val="lowerLetter"/>
      <w:lvlText w:val="%2)"/>
      <w:lvlJc w:val="left"/>
      <w:pPr>
        <w:ind w:left="839" w:hanging="361"/>
      </w:pPr>
      <w:rPr>
        <w:rFonts w:ascii="Times New Roman" w:eastAsia="Times New Roman" w:hAnsi="Times New Roman" w:cs="Times New Roman" w:hint="default"/>
        <w:w w:val="99"/>
        <w:sz w:val="22"/>
        <w:szCs w:val="22"/>
      </w:rPr>
    </w:lvl>
    <w:lvl w:ilvl="2" w:tplc="93102F90">
      <w:numFmt w:val="bullet"/>
      <w:lvlText w:val="•"/>
      <w:lvlJc w:val="left"/>
      <w:pPr>
        <w:ind w:left="1813" w:hanging="361"/>
      </w:pPr>
      <w:rPr>
        <w:rFonts w:hint="default"/>
      </w:rPr>
    </w:lvl>
    <w:lvl w:ilvl="3" w:tplc="F3220D34">
      <w:numFmt w:val="bullet"/>
      <w:lvlText w:val="•"/>
      <w:lvlJc w:val="left"/>
      <w:pPr>
        <w:ind w:left="2786" w:hanging="361"/>
      </w:pPr>
      <w:rPr>
        <w:rFonts w:hint="default"/>
      </w:rPr>
    </w:lvl>
    <w:lvl w:ilvl="4" w:tplc="F5986ECA">
      <w:numFmt w:val="bullet"/>
      <w:lvlText w:val="•"/>
      <w:lvlJc w:val="left"/>
      <w:pPr>
        <w:ind w:left="3760" w:hanging="361"/>
      </w:pPr>
      <w:rPr>
        <w:rFonts w:hint="default"/>
      </w:rPr>
    </w:lvl>
    <w:lvl w:ilvl="5" w:tplc="CEA65CAC">
      <w:numFmt w:val="bullet"/>
      <w:lvlText w:val="•"/>
      <w:lvlJc w:val="left"/>
      <w:pPr>
        <w:ind w:left="4733" w:hanging="361"/>
      </w:pPr>
      <w:rPr>
        <w:rFonts w:hint="default"/>
      </w:rPr>
    </w:lvl>
    <w:lvl w:ilvl="6" w:tplc="BC72FB22">
      <w:numFmt w:val="bullet"/>
      <w:lvlText w:val="•"/>
      <w:lvlJc w:val="left"/>
      <w:pPr>
        <w:ind w:left="5706" w:hanging="361"/>
      </w:pPr>
      <w:rPr>
        <w:rFonts w:hint="default"/>
      </w:rPr>
    </w:lvl>
    <w:lvl w:ilvl="7" w:tplc="06A2BD06">
      <w:numFmt w:val="bullet"/>
      <w:lvlText w:val="•"/>
      <w:lvlJc w:val="left"/>
      <w:pPr>
        <w:ind w:left="6680" w:hanging="361"/>
      </w:pPr>
      <w:rPr>
        <w:rFonts w:hint="default"/>
      </w:rPr>
    </w:lvl>
    <w:lvl w:ilvl="8" w:tplc="34E461B2">
      <w:numFmt w:val="bullet"/>
      <w:lvlText w:val="•"/>
      <w:lvlJc w:val="left"/>
      <w:pPr>
        <w:ind w:left="7653" w:hanging="361"/>
      </w:pPr>
      <w:rPr>
        <w:rFonts w:hint="default"/>
      </w:rPr>
    </w:lvl>
  </w:abstractNum>
  <w:abstractNum w:abstractNumId="11" w15:restartNumberingAfterBreak="0">
    <w:nsid w:val="43A541C6"/>
    <w:multiLevelType w:val="hybridMultilevel"/>
    <w:tmpl w:val="35AEE036"/>
    <w:lvl w:ilvl="0" w:tplc="FE70AC9E">
      <w:numFmt w:val="bullet"/>
      <w:lvlText w:val=""/>
      <w:lvlJc w:val="left"/>
      <w:pPr>
        <w:ind w:left="840" w:hanging="360"/>
      </w:pPr>
      <w:rPr>
        <w:rFonts w:ascii="Symbol" w:eastAsia="Symbol" w:hAnsi="Symbol" w:cs="Symbol" w:hint="default"/>
        <w:w w:val="99"/>
        <w:sz w:val="22"/>
        <w:szCs w:val="22"/>
      </w:rPr>
    </w:lvl>
    <w:lvl w:ilvl="1" w:tplc="C2C0E174">
      <w:numFmt w:val="bullet"/>
      <w:lvlText w:val="•"/>
      <w:lvlJc w:val="left"/>
      <w:pPr>
        <w:ind w:left="1716" w:hanging="360"/>
      </w:pPr>
      <w:rPr>
        <w:rFonts w:hint="default"/>
      </w:rPr>
    </w:lvl>
    <w:lvl w:ilvl="2" w:tplc="AD4A7C2E">
      <w:numFmt w:val="bullet"/>
      <w:lvlText w:val="•"/>
      <w:lvlJc w:val="left"/>
      <w:pPr>
        <w:ind w:left="2592" w:hanging="360"/>
      </w:pPr>
      <w:rPr>
        <w:rFonts w:hint="default"/>
      </w:rPr>
    </w:lvl>
    <w:lvl w:ilvl="3" w:tplc="969203CC">
      <w:numFmt w:val="bullet"/>
      <w:lvlText w:val="•"/>
      <w:lvlJc w:val="left"/>
      <w:pPr>
        <w:ind w:left="3468" w:hanging="360"/>
      </w:pPr>
      <w:rPr>
        <w:rFonts w:hint="default"/>
      </w:rPr>
    </w:lvl>
    <w:lvl w:ilvl="4" w:tplc="0FF8FAF4">
      <w:numFmt w:val="bullet"/>
      <w:lvlText w:val="•"/>
      <w:lvlJc w:val="left"/>
      <w:pPr>
        <w:ind w:left="4344" w:hanging="360"/>
      </w:pPr>
      <w:rPr>
        <w:rFonts w:hint="default"/>
      </w:rPr>
    </w:lvl>
    <w:lvl w:ilvl="5" w:tplc="04A8F87E">
      <w:numFmt w:val="bullet"/>
      <w:lvlText w:val="•"/>
      <w:lvlJc w:val="left"/>
      <w:pPr>
        <w:ind w:left="5220" w:hanging="360"/>
      </w:pPr>
      <w:rPr>
        <w:rFonts w:hint="default"/>
      </w:rPr>
    </w:lvl>
    <w:lvl w:ilvl="6" w:tplc="95E4E708">
      <w:numFmt w:val="bullet"/>
      <w:lvlText w:val="•"/>
      <w:lvlJc w:val="left"/>
      <w:pPr>
        <w:ind w:left="6096" w:hanging="360"/>
      </w:pPr>
      <w:rPr>
        <w:rFonts w:hint="default"/>
      </w:rPr>
    </w:lvl>
    <w:lvl w:ilvl="7" w:tplc="A13E4BE0">
      <w:numFmt w:val="bullet"/>
      <w:lvlText w:val="•"/>
      <w:lvlJc w:val="left"/>
      <w:pPr>
        <w:ind w:left="6972" w:hanging="360"/>
      </w:pPr>
      <w:rPr>
        <w:rFonts w:hint="default"/>
      </w:rPr>
    </w:lvl>
    <w:lvl w:ilvl="8" w:tplc="2FBCCAFA">
      <w:numFmt w:val="bullet"/>
      <w:lvlText w:val="•"/>
      <w:lvlJc w:val="left"/>
      <w:pPr>
        <w:ind w:left="7848" w:hanging="360"/>
      </w:pPr>
      <w:rPr>
        <w:rFonts w:hint="default"/>
      </w:rPr>
    </w:lvl>
  </w:abstractNum>
  <w:abstractNum w:abstractNumId="12" w15:restartNumberingAfterBreak="0">
    <w:nsid w:val="471C4F0B"/>
    <w:multiLevelType w:val="hybridMultilevel"/>
    <w:tmpl w:val="6204A33A"/>
    <w:lvl w:ilvl="0" w:tplc="95A8C772">
      <w:start w:val="1"/>
      <w:numFmt w:val="decimal"/>
      <w:lvlText w:val="%1."/>
      <w:lvlJc w:val="left"/>
      <w:pPr>
        <w:ind w:left="479" w:hanging="360"/>
      </w:pPr>
      <w:rPr>
        <w:rFonts w:ascii="Times New Roman" w:eastAsia="Times New Roman" w:hAnsi="Times New Roman" w:cs="Times New Roman" w:hint="default"/>
        <w:w w:val="99"/>
        <w:sz w:val="22"/>
        <w:szCs w:val="22"/>
      </w:rPr>
    </w:lvl>
    <w:lvl w:ilvl="1" w:tplc="115A1380">
      <w:numFmt w:val="bullet"/>
      <w:lvlText w:val="•"/>
      <w:lvlJc w:val="left"/>
      <w:pPr>
        <w:ind w:left="1392" w:hanging="360"/>
      </w:pPr>
      <w:rPr>
        <w:rFonts w:hint="default"/>
      </w:rPr>
    </w:lvl>
    <w:lvl w:ilvl="2" w:tplc="5ECE9E30">
      <w:numFmt w:val="bullet"/>
      <w:lvlText w:val="•"/>
      <w:lvlJc w:val="left"/>
      <w:pPr>
        <w:ind w:left="2304" w:hanging="360"/>
      </w:pPr>
      <w:rPr>
        <w:rFonts w:hint="default"/>
      </w:rPr>
    </w:lvl>
    <w:lvl w:ilvl="3" w:tplc="2E18C992">
      <w:numFmt w:val="bullet"/>
      <w:lvlText w:val="•"/>
      <w:lvlJc w:val="left"/>
      <w:pPr>
        <w:ind w:left="3216" w:hanging="360"/>
      </w:pPr>
      <w:rPr>
        <w:rFonts w:hint="default"/>
      </w:rPr>
    </w:lvl>
    <w:lvl w:ilvl="4" w:tplc="980A52C2">
      <w:numFmt w:val="bullet"/>
      <w:lvlText w:val="•"/>
      <w:lvlJc w:val="left"/>
      <w:pPr>
        <w:ind w:left="4128" w:hanging="360"/>
      </w:pPr>
      <w:rPr>
        <w:rFonts w:hint="default"/>
      </w:rPr>
    </w:lvl>
    <w:lvl w:ilvl="5" w:tplc="44DE5F8C">
      <w:numFmt w:val="bullet"/>
      <w:lvlText w:val="•"/>
      <w:lvlJc w:val="left"/>
      <w:pPr>
        <w:ind w:left="5040" w:hanging="360"/>
      </w:pPr>
      <w:rPr>
        <w:rFonts w:hint="default"/>
      </w:rPr>
    </w:lvl>
    <w:lvl w:ilvl="6" w:tplc="F9A25038">
      <w:numFmt w:val="bullet"/>
      <w:lvlText w:val="•"/>
      <w:lvlJc w:val="left"/>
      <w:pPr>
        <w:ind w:left="5952" w:hanging="360"/>
      </w:pPr>
      <w:rPr>
        <w:rFonts w:hint="default"/>
      </w:rPr>
    </w:lvl>
    <w:lvl w:ilvl="7" w:tplc="CC46420A">
      <w:numFmt w:val="bullet"/>
      <w:lvlText w:val="•"/>
      <w:lvlJc w:val="left"/>
      <w:pPr>
        <w:ind w:left="6864" w:hanging="360"/>
      </w:pPr>
      <w:rPr>
        <w:rFonts w:hint="default"/>
      </w:rPr>
    </w:lvl>
    <w:lvl w:ilvl="8" w:tplc="D456907E">
      <w:numFmt w:val="bullet"/>
      <w:lvlText w:val="•"/>
      <w:lvlJc w:val="left"/>
      <w:pPr>
        <w:ind w:left="7776" w:hanging="360"/>
      </w:pPr>
      <w:rPr>
        <w:rFonts w:hint="default"/>
      </w:rPr>
    </w:lvl>
  </w:abstractNum>
  <w:abstractNum w:abstractNumId="13" w15:restartNumberingAfterBreak="0">
    <w:nsid w:val="5ACC0409"/>
    <w:multiLevelType w:val="multilevel"/>
    <w:tmpl w:val="2880072A"/>
    <w:lvl w:ilvl="0">
      <w:start w:val="21"/>
      <w:numFmt w:val="upperLetter"/>
      <w:lvlText w:val="%1"/>
      <w:lvlJc w:val="left"/>
      <w:pPr>
        <w:ind w:left="119" w:hanging="516"/>
      </w:pPr>
      <w:rPr>
        <w:rFonts w:hint="default"/>
      </w:rPr>
    </w:lvl>
    <w:lvl w:ilvl="1">
      <w:start w:val="19"/>
      <w:numFmt w:val="upperLetter"/>
      <w:lvlText w:val="%1.%2."/>
      <w:lvlJc w:val="left"/>
      <w:pPr>
        <w:ind w:left="119" w:hanging="516"/>
      </w:pPr>
      <w:rPr>
        <w:rFonts w:ascii="Times New Roman" w:eastAsia="Times New Roman" w:hAnsi="Times New Roman" w:cs="Times New Roman" w:hint="default"/>
        <w:w w:val="99"/>
        <w:sz w:val="22"/>
        <w:szCs w:val="22"/>
      </w:rPr>
    </w:lvl>
    <w:lvl w:ilvl="2">
      <w:numFmt w:val="bullet"/>
      <w:lvlText w:val=""/>
      <w:lvlJc w:val="left"/>
      <w:pPr>
        <w:ind w:left="839" w:hanging="360"/>
      </w:pPr>
      <w:rPr>
        <w:rFonts w:ascii="Symbol" w:eastAsia="Symbol" w:hAnsi="Symbol" w:cs="Symbol" w:hint="default"/>
        <w:w w:val="99"/>
        <w:sz w:val="22"/>
        <w:szCs w:val="22"/>
      </w:rPr>
    </w:lvl>
    <w:lvl w:ilvl="3">
      <w:numFmt w:val="bullet"/>
      <w:lvlText w:val="•"/>
      <w:lvlJc w:val="left"/>
      <w:pPr>
        <w:ind w:left="2786" w:hanging="360"/>
      </w:pPr>
      <w:rPr>
        <w:rFonts w:hint="default"/>
      </w:rPr>
    </w:lvl>
    <w:lvl w:ilvl="4">
      <w:numFmt w:val="bullet"/>
      <w:lvlText w:val="•"/>
      <w:lvlJc w:val="left"/>
      <w:pPr>
        <w:ind w:left="3760" w:hanging="360"/>
      </w:pPr>
      <w:rPr>
        <w:rFonts w:hint="default"/>
      </w:rPr>
    </w:lvl>
    <w:lvl w:ilvl="5">
      <w:numFmt w:val="bullet"/>
      <w:lvlText w:val="•"/>
      <w:lvlJc w:val="left"/>
      <w:pPr>
        <w:ind w:left="4733" w:hanging="360"/>
      </w:pPr>
      <w:rPr>
        <w:rFonts w:hint="default"/>
      </w:rPr>
    </w:lvl>
    <w:lvl w:ilvl="6">
      <w:numFmt w:val="bullet"/>
      <w:lvlText w:val="•"/>
      <w:lvlJc w:val="left"/>
      <w:pPr>
        <w:ind w:left="5706" w:hanging="360"/>
      </w:pPr>
      <w:rPr>
        <w:rFonts w:hint="default"/>
      </w:rPr>
    </w:lvl>
    <w:lvl w:ilvl="7">
      <w:numFmt w:val="bullet"/>
      <w:lvlText w:val="•"/>
      <w:lvlJc w:val="left"/>
      <w:pPr>
        <w:ind w:left="6680" w:hanging="360"/>
      </w:pPr>
      <w:rPr>
        <w:rFonts w:hint="default"/>
      </w:rPr>
    </w:lvl>
    <w:lvl w:ilvl="8">
      <w:numFmt w:val="bullet"/>
      <w:lvlText w:val="•"/>
      <w:lvlJc w:val="left"/>
      <w:pPr>
        <w:ind w:left="7653" w:hanging="360"/>
      </w:pPr>
      <w:rPr>
        <w:rFonts w:hint="default"/>
      </w:rPr>
    </w:lvl>
  </w:abstractNum>
  <w:abstractNum w:abstractNumId="14" w15:restartNumberingAfterBreak="0">
    <w:nsid w:val="64F13206"/>
    <w:multiLevelType w:val="hybridMultilevel"/>
    <w:tmpl w:val="90F0D486"/>
    <w:lvl w:ilvl="0" w:tplc="C7A465A2">
      <w:start w:val="1"/>
      <w:numFmt w:val="decimal"/>
      <w:lvlText w:val="%1."/>
      <w:lvlJc w:val="left"/>
      <w:pPr>
        <w:ind w:left="480" w:hanging="360"/>
      </w:pPr>
      <w:rPr>
        <w:rFonts w:ascii="Times New Roman" w:eastAsia="Times New Roman" w:hAnsi="Times New Roman" w:cs="Times New Roman" w:hint="default"/>
        <w:w w:val="99"/>
        <w:sz w:val="22"/>
        <w:szCs w:val="22"/>
      </w:rPr>
    </w:lvl>
    <w:lvl w:ilvl="1" w:tplc="98E8712A">
      <w:start w:val="1"/>
      <w:numFmt w:val="lowerLetter"/>
      <w:lvlText w:val="%2)"/>
      <w:lvlJc w:val="left"/>
      <w:pPr>
        <w:ind w:left="840" w:hanging="282"/>
      </w:pPr>
      <w:rPr>
        <w:rFonts w:ascii="Times New Roman" w:eastAsia="Times New Roman" w:hAnsi="Times New Roman" w:cs="Times New Roman" w:hint="default"/>
        <w:w w:val="99"/>
        <w:sz w:val="22"/>
        <w:szCs w:val="22"/>
      </w:rPr>
    </w:lvl>
    <w:lvl w:ilvl="2" w:tplc="CD9EB9D0">
      <w:numFmt w:val="bullet"/>
      <w:lvlText w:val="•"/>
      <w:lvlJc w:val="left"/>
      <w:pPr>
        <w:ind w:left="1813" w:hanging="282"/>
      </w:pPr>
      <w:rPr>
        <w:rFonts w:hint="default"/>
      </w:rPr>
    </w:lvl>
    <w:lvl w:ilvl="3" w:tplc="0080A36C">
      <w:numFmt w:val="bullet"/>
      <w:lvlText w:val="•"/>
      <w:lvlJc w:val="left"/>
      <w:pPr>
        <w:ind w:left="2786" w:hanging="282"/>
      </w:pPr>
      <w:rPr>
        <w:rFonts w:hint="default"/>
      </w:rPr>
    </w:lvl>
    <w:lvl w:ilvl="4" w:tplc="F3DE37EC">
      <w:numFmt w:val="bullet"/>
      <w:lvlText w:val="•"/>
      <w:lvlJc w:val="left"/>
      <w:pPr>
        <w:ind w:left="3760" w:hanging="282"/>
      </w:pPr>
      <w:rPr>
        <w:rFonts w:hint="default"/>
      </w:rPr>
    </w:lvl>
    <w:lvl w:ilvl="5" w:tplc="C53C2D26">
      <w:numFmt w:val="bullet"/>
      <w:lvlText w:val="•"/>
      <w:lvlJc w:val="left"/>
      <w:pPr>
        <w:ind w:left="4733" w:hanging="282"/>
      </w:pPr>
      <w:rPr>
        <w:rFonts w:hint="default"/>
      </w:rPr>
    </w:lvl>
    <w:lvl w:ilvl="6" w:tplc="73B6894A">
      <w:numFmt w:val="bullet"/>
      <w:lvlText w:val="•"/>
      <w:lvlJc w:val="left"/>
      <w:pPr>
        <w:ind w:left="5706" w:hanging="282"/>
      </w:pPr>
      <w:rPr>
        <w:rFonts w:hint="default"/>
      </w:rPr>
    </w:lvl>
    <w:lvl w:ilvl="7" w:tplc="695C76A0">
      <w:numFmt w:val="bullet"/>
      <w:lvlText w:val="•"/>
      <w:lvlJc w:val="left"/>
      <w:pPr>
        <w:ind w:left="6680" w:hanging="282"/>
      </w:pPr>
      <w:rPr>
        <w:rFonts w:hint="default"/>
      </w:rPr>
    </w:lvl>
    <w:lvl w:ilvl="8" w:tplc="6CEAB2E6">
      <w:numFmt w:val="bullet"/>
      <w:lvlText w:val="•"/>
      <w:lvlJc w:val="left"/>
      <w:pPr>
        <w:ind w:left="7653" w:hanging="282"/>
      </w:pPr>
      <w:rPr>
        <w:rFonts w:hint="default"/>
      </w:rPr>
    </w:lvl>
  </w:abstractNum>
  <w:abstractNum w:abstractNumId="15" w15:restartNumberingAfterBreak="0">
    <w:nsid w:val="6CE00E10"/>
    <w:multiLevelType w:val="hybridMultilevel"/>
    <w:tmpl w:val="45A43976"/>
    <w:lvl w:ilvl="0" w:tplc="F6B643CE">
      <w:start w:val="1"/>
      <w:numFmt w:val="decimal"/>
      <w:lvlText w:val="%1."/>
      <w:lvlJc w:val="left"/>
      <w:pPr>
        <w:ind w:left="479" w:hanging="360"/>
      </w:pPr>
      <w:rPr>
        <w:rFonts w:ascii="Times New Roman" w:eastAsia="Times New Roman" w:hAnsi="Times New Roman" w:cs="Times New Roman" w:hint="default"/>
        <w:w w:val="99"/>
        <w:sz w:val="22"/>
        <w:szCs w:val="22"/>
      </w:rPr>
    </w:lvl>
    <w:lvl w:ilvl="1" w:tplc="A16C2BD4">
      <w:numFmt w:val="bullet"/>
      <w:lvlText w:val="•"/>
      <w:lvlJc w:val="left"/>
      <w:pPr>
        <w:ind w:left="1392" w:hanging="360"/>
      </w:pPr>
      <w:rPr>
        <w:rFonts w:hint="default"/>
      </w:rPr>
    </w:lvl>
    <w:lvl w:ilvl="2" w:tplc="B0CCF4C8">
      <w:numFmt w:val="bullet"/>
      <w:lvlText w:val="•"/>
      <w:lvlJc w:val="left"/>
      <w:pPr>
        <w:ind w:left="2304" w:hanging="360"/>
      </w:pPr>
      <w:rPr>
        <w:rFonts w:hint="default"/>
      </w:rPr>
    </w:lvl>
    <w:lvl w:ilvl="3" w:tplc="6744F892">
      <w:numFmt w:val="bullet"/>
      <w:lvlText w:val="•"/>
      <w:lvlJc w:val="left"/>
      <w:pPr>
        <w:ind w:left="3216" w:hanging="360"/>
      </w:pPr>
      <w:rPr>
        <w:rFonts w:hint="default"/>
      </w:rPr>
    </w:lvl>
    <w:lvl w:ilvl="4" w:tplc="92904686">
      <w:numFmt w:val="bullet"/>
      <w:lvlText w:val="•"/>
      <w:lvlJc w:val="left"/>
      <w:pPr>
        <w:ind w:left="4128" w:hanging="360"/>
      </w:pPr>
      <w:rPr>
        <w:rFonts w:hint="default"/>
      </w:rPr>
    </w:lvl>
    <w:lvl w:ilvl="5" w:tplc="11649794">
      <w:numFmt w:val="bullet"/>
      <w:lvlText w:val="•"/>
      <w:lvlJc w:val="left"/>
      <w:pPr>
        <w:ind w:left="5040" w:hanging="360"/>
      </w:pPr>
      <w:rPr>
        <w:rFonts w:hint="default"/>
      </w:rPr>
    </w:lvl>
    <w:lvl w:ilvl="6" w:tplc="7750D6DA">
      <w:numFmt w:val="bullet"/>
      <w:lvlText w:val="•"/>
      <w:lvlJc w:val="left"/>
      <w:pPr>
        <w:ind w:left="5952" w:hanging="360"/>
      </w:pPr>
      <w:rPr>
        <w:rFonts w:hint="default"/>
      </w:rPr>
    </w:lvl>
    <w:lvl w:ilvl="7" w:tplc="044E810C">
      <w:numFmt w:val="bullet"/>
      <w:lvlText w:val="•"/>
      <w:lvlJc w:val="left"/>
      <w:pPr>
        <w:ind w:left="6864" w:hanging="360"/>
      </w:pPr>
      <w:rPr>
        <w:rFonts w:hint="default"/>
      </w:rPr>
    </w:lvl>
    <w:lvl w:ilvl="8" w:tplc="50B834B6">
      <w:numFmt w:val="bullet"/>
      <w:lvlText w:val="•"/>
      <w:lvlJc w:val="left"/>
      <w:pPr>
        <w:ind w:left="7776" w:hanging="360"/>
      </w:pPr>
      <w:rPr>
        <w:rFonts w:hint="default"/>
      </w:rPr>
    </w:lvl>
  </w:abstractNum>
  <w:abstractNum w:abstractNumId="16" w15:restartNumberingAfterBreak="0">
    <w:nsid w:val="6E516014"/>
    <w:multiLevelType w:val="hybridMultilevel"/>
    <w:tmpl w:val="600E4CDE"/>
    <w:lvl w:ilvl="0" w:tplc="5104928A">
      <w:start w:val="1"/>
      <w:numFmt w:val="decimal"/>
      <w:lvlText w:val="%1."/>
      <w:lvlJc w:val="left"/>
      <w:pPr>
        <w:ind w:left="480" w:hanging="360"/>
      </w:pPr>
      <w:rPr>
        <w:rFonts w:ascii="Times New Roman" w:eastAsia="Times New Roman" w:hAnsi="Times New Roman" w:cs="Times New Roman" w:hint="default"/>
        <w:w w:val="99"/>
        <w:sz w:val="22"/>
        <w:szCs w:val="22"/>
      </w:rPr>
    </w:lvl>
    <w:lvl w:ilvl="1" w:tplc="4AB69FA8">
      <w:numFmt w:val="bullet"/>
      <w:lvlText w:val="•"/>
      <w:lvlJc w:val="left"/>
      <w:pPr>
        <w:ind w:left="1392" w:hanging="360"/>
      </w:pPr>
      <w:rPr>
        <w:rFonts w:hint="default"/>
      </w:rPr>
    </w:lvl>
    <w:lvl w:ilvl="2" w:tplc="88A6BE74">
      <w:numFmt w:val="bullet"/>
      <w:lvlText w:val="•"/>
      <w:lvlJc w:val="left"/>
      <w:pPr>
        <w:ind w:left="2304" w:hanging="360"/>
      </w:pPr>
      <w:rPr>
        <w:rFonts w:hint="default"/>
      </w:rPr>
    </w:lvl>
    <w:lvl w:ilvl="3" w:tplc="E110CDE6">
      <w:numFmt w:val="bullet"/>
      <w:lvlText w:val="•"/>
      <w:lvlJc w:val="left"/>
      <w:pPr>
        <w:ind w:left="3216" w:hanging="360"/>
      </w:pPr>
      <w:rPr>
        <w:rFonts w:hint="default"/>
      </w:rPr>
    </w:lvl>
    <w:lvl w:ilvl="4" w:tplc="B038F132">
      <w:numFmt w:val="bullet"/>
      <w:lvlText w:val="•"/>
      <w:lvlJc w:val="left"/>
      <w:pPr>
        <w:ind w:left="4128" w:hanging="360"/>
      </w:pPr>
      <w:rPr>
        <w:rFonts w:hint="default"/>
      </w:rPr>
    </w:lvl>
    <w:lvl w:ilvl="5" w:tplc="8C203EA6">
      <w:numFmt w:val="bullet"/>
      <w:lvlText w:val="•"/>
      <w:lvlJc w:val="left"/>
      <w:pPr>
        <w:ind w:left="5040" w:hanging="360"/>
      </w:pPr>
      <w:rPr>
        <w:rFonts w:hint="default"/>
      </w:rPr>
    </w:lvl>
    <w:lvl w:ilvl="6" w:tplc="D1C61904">
      <w:numFmt w:val="bullet"/>
      <w:lvlText w:val="•"/>
      <w:lvlJc w:val="left"/>
      <w:pPr>
        <w:ind w:left="5952" w:hanging="360"/>
      </w:pPr>
      <w:rPr>
        <w:rFonts w:hint="default"/>
      </w:rPr>
    </w:lvl>
    <w:lvl w:ilvl="7" w:tplc="0EB6B7B8">
      <w:numFmt w:val="bullet"/>
      <w:lvlText w:val="•"/>
      <w:lvlJc w:val="left"/>
      <w:pPr>
        <w:ind w:left="6864" w:hanging="360"/>
      </w:pPr>
      <w:rPr>
        <w:rFonts w:hint="default"/>
      </w:rPr>
    </w:lvl>
    <w:lvl w:ilvl="8" w:tplc="8ACAE98E">
      <w:numFmt w:val="bullet"/>
      <w:lvlText w:val="•"/>
      <w:lvlJc w:val="left"/>
      <w:pPr>
        <w:ind w:left="7776" w:hanging="360"/>
      </w:pPr>
      <w:rPr>
        <w:rFonts w:hint="default"/>
      </w:rPr>
    </w:lvl>
  </w:abstractNum>
  <w:abstractNum w:abstractNumId="17" w15:restartNumberingAfterBreak="0">
    <w:nsid w:val="72B00E7E"/>
    <w:multiLevelType w:val="hybridMultilevel"/>
    <w:tmpl w:val="65C803D4"/>
    <w:lvl w:ilvl="0" w:tplc="4098788A">
      <w:start w:val="1"/>
      <w:numFmt w:val="decimal"/>
      <w:lvlText w:val="%1)"/>
      <w:lvlJc w:val="left"/>
      <w:pPr>
        <w:ind w:left="459" w:hanging="360"/>
      </w:pPr>
      <w:rPr>
        <w:rFonts w:ascii="Times New Roman" w:eastAsia="Times New Roman" w:hAnsi="Times New Roman" w:cs="Times New Roman" w:hint="default"/>
        <w:w w:val="99"/>
        <w:sz w:val="22"/>
        <w:szCs w:val="22"/>
      </w:rPr>
    </w:lvl>
    <w:lvl w:ilvl="1" w:tplc="A912C298">
      <w:numFmt w:val="bullet"/>
      <w:lvlText w:val="•"/>
      <w:lvlJc w:val="left"/>
      <w:pPr>
        <w:ind w:left="1372" w:hanging="360"/>
      </w:pPr>
      <w:rPr>
        <w:rFonts w:hint="default"/>
      </w:rPr>
    </w:lvl>
    <w:lvl w:ilvl="2" w:tplc="CD3875AE">
      <w:numFmt w:val="bullet"/>
      <w:lvlText w:val="•"/>
      <w:lvlJc w:val="left"/>
      <w:pPr>
        <w:ind w:left="2284" w:hanging="360"/>
      </w:pPr>
      <w:rPr>
        <w:rFonts w:hint="default"/>
      </w:rPr>
    </w:lvl>
    <w:lvl w:ilvl="3" w:tplc="3A460CCE">
      <w:numFmt w:val="bullet"/>
      <w:lvlText w:val="•"/>
      <w:lvlJc w:val="left"/>
      <w:pPr>
        <w:ind w:left="3196" w:hanging="360"/>
      </w:pPr>
      <w:rPr>
        <w:rFonts w:hint="default"/>
      </w:rPr>
    </w:lvl>
    <w:lvl w:ilvl="4" w:tplc="B5A4DC26">
      <w:numFmt w:val="bullet"/>
      <w:lvlText w:val="•"/>
      <w:lvlJc w:val="left"/>
      <w:pPr>
        <w:ind w:left="4108" w:hanging="360"/>
      </w:pPr>
      <w:rPr>
        <w:rFonts w:hint="default"/>
      </w:rPr>
    </w:lvl>
    <w:lvl w:ilvl="5" w:tplc="33FA6F2E">
      <w:numFmt w:val="bullet"/>
      <w:lvlText w:val="•"/>
      <w:lvlJc w:val="left"/>
      <w:pPr>
        <w:ind w:left="5020" w:hanging="360"/>
      </w:pPr>
      <w:rPr>
        <w:rFonts w:hint="default"/>
      </w:rPr>
    </w:lvl>
    <w:lvl w:ilvl="6" w:tplc="D4AEA38E">
      <w:numFmt w:val="bullet"/>
      <w:lvlText w:val="•"/>
      <w:lvlJc w:val="left"/>
      <w:pPr>
        <w:ind w:left="5932" w:hanging="360"/>
      </w:pPr>
      <w:rPr>
        <w:rFonts w:hint="default"/>
      </w:rPr>
    </w:lvl>
    <w:lvl w:ilvl="7" w:tplc="30C44364">
      <w:numFmt w:val="bullet"/>
      <w:lvlText w:val="•"/>
      <w:lvlJc w:val="left"/>
      <w:pPr>
        <w:ind w:left="6844" w:hanging="360"/>
      </w:pPr>
      <w:rPr>
        <w:rFonts w:hint="default"/>
      </w:rPr>
    </w:lvl>
    <w:lvl w:ilvl="8" w:tplc="C95ED2DE">
      <w:numFmt w:val="bullet"/>
      <w:lvlText w:val="•"/>
      <w:lvlJc w:val="left"/>
      <w:pPr>
        <w:ind w:left="7756" w:hanging="360"/>
      </w:pPr>
      <w:rPr>
        <w:rFonts w:hint="default"/>
      </w:rPr>
    </w:lvl>
  </w:abstractNum>
  <w:num w:numId="1">
    <w:abstractNumId w:val="0"/>
  </w:num>
  <w:num w:numId="2">
    <w:abstractNumId w:val="17"/>
  </w:num>
  <w:num w:numId="3">
    <w:abstractNumId w:val="5"/>
  </w:num>
  <w:num w:numId="4">
    <w:abstractNumId w:val="14"/>
  </w:num>
  <w:num w:numId="5">
    <w:abstractNumId w:val="13"/>
  </w:num>
  <w:num w:numId="6">
    <w:abstractNumId w:val="3"/>
  </w:num>
  <w:num w:numId="7">
    <w:abstractNumId w:val="7"/>
  </w:num>
  <w:num w:numId="8">
    <w:abstractNumId w:val="4"/>
  </w:num>
  <w:num w:numId="9">
    <w:abstractNumId w:val="12"/>
  </w:num>
  <w:num w:numId="10">
    <w:abstractNumId w:val="15"/>
  </w:num>
  <w:num w:numId="11">
    <w:abstractNumId w:val="11"/>
  </w:num>
  <w:num w:numId="12">
    <w:abstractNumId w:val="10"/>
  </w:num>
  <w:num w:numId="13">
    <w:abstractNumId w:val="6"/>
  </w:num>
  <w:num w:numId="14">
    <w:abstractNumId w:val="16"/>
  </w:num>
  <w:num w:numId="15">
    <w:abstractNumId w:val="9"/>
  </w:num>
  <w:num w:numId="16">
    <w:abstractNumId w:val="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65"/>
    <w:rsid w:val="0002131A"/>
    <w:rsid w:val="00054428"/>
    <w:rsid w:val="000A670A"/>
    <w:rsid w:val="0010648A"/>
    <w:rsid w:val="0012069B"/>
    <w:rsid w:val="001409CF"/>
    <w:rsid w:val="00156E49"/>
    <w:rsid w:val="001865EA"/>
    <w:rsid w:val="0019655E"/>
    <w:rsid w:val="00196F5A"/>
    <w:rsid w:val="001D706D"/>
    <w:rsid w:val="001F305D"/>
    <w:rsid w:val="00257046"/>
    <w:rsid w:val="00265E95"/>
    <w:rsid w:val="00291397"/>
    <w:rsid w:val="002D1EB9"/>
    <w:rsid w:val="002D7875"/>
    <w:rsid w:val="002E39EE"/>
    <w:rsid w:val="0031063D"/>
    <w:rsid w:val="00346760"/>
    <w:rsid w:val="00347FB8"/>
    <w:rsid w:val="00354AAA"/>
    <w:rsid w:val="003C3C58"/>
    <w:rsid w:val="003C5F44"/>
    <w:rsid w:val="003E27ED"/>
    <w:rsid w:val="0043146A"/>
    <w:rsid w:val="004B2EA9"/>
    <w:rsid w:val="004B3E26"/>
    <w:rsid w:val="004C2316"/>
    <w:rsid w:val="004E4FD7"/>
    <w:rsid w:val="004F316D"/>
    <w:rsid w:val="005008AE"/>
    <w:rsid w:val="00556E5D"/>
    <w:rsid w:val="00592685"/>
    <w:rsid w:val="005A1B1B"/>
    <w:rsid w:val="005B74CA"/>
    <w:rsid w:val="00610FEF"/>
    <w:rsid w:val="006236C7"/>
    <w:rsid w:val="006439A0"/>
    <w:rsid w:val="0064640B"/>
    <w:rsid w:val="00664140"/>
    <w:rsid w:val="0068272D"/>
    <w:rsid w:val="006B39CB"/>
    <w:rsid w:val="006C1073"/>
    <w:rsid w:val="006D4B32"/>
    <w:rsid w:val="00707E7F"/>
    <w:rsid w:val="00766F3A"/>
    <w:rsid w:val="007C5DE7"/>
    <w:rsid w:val="007E73D1"/>
    <w:rsid w:val="00821A48"/>
    <w:rsid w:val="008324E7"/>
    <w:rsid w:val="00840459"/>
    <w:rsid w:val="00844043"/>
    <w:rsid w:val="008453E0"/>
    <w:rsid w:val="008473D1"/>
    <w:rsid w:val="0085169E"/>
    <w:rsid w:val="008723D4"/>
    <w:rsid w:val="008D6AFE"/>
    <w:rsid w:val="008F62E2"/>
    <w:rsid w:val="0090191D"/>
    <w:rsid w:val="00915422"/>
    <w:rsid w:val="00924015"/>
    <w:rsid w:val="00993954"/>
    <w:rsid w:val="009C10EF"/>
    <w:rsid w:val="009E12EC"/>
    <w:rsid w:val="00A17779"/>
    <w:rsid w:val="00A867A7"/>
    <w:rsid w:val="00B03B6C"/>
    <w:rsid w:val="00BA1E15"/>
    <w:rsid w:val="00BC582B"/>
    <w:rsid w:val="00BE71C9"/>
    <w:rsid w:val="00BF62E4"/>
    <w:rsid w:val="00C57DF3"/>
    <w:rsid w:val="00C75CC0"/>
    <w:rsid w:val="00C86C6E"/>
    <w:rsid w:val="00CB0EAA"/>
    <w:rsid w:val="00CC46D7"/>
    <w:rsid w:val="00D07FEC"/>
    <w:rsid w:val="00D500D2"/>
    <w:rsid w:val="00D52DFA"/>
    <w:rsid w:val="00D638AB"/>
    <w:rsid w:val="00DD0863"/>
    <w:rsid w:val="00E30FA7"/>
    <w:rsid w:val="00E32572"/>
    <w:rsid w:val="00E54CC8"/>
    <w:rsid w:val="00E97EED"/>
    <w:rsid w:val="00EA4B5D"/>
    <w:rsid w:val="00EE0FE4"/>
    <w:rsid w:val="00F12565"/>
    <w:rsid w:val="00F32E8A"/>
    <w:rsid w:val="00F36A6D"/>
    <w:rsid w:val="00F6512F"/>
    <w:rsid w:val="00FA0588"/>
    <w:rsid w:val="00FB7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BBB1D"/>
  <w15:docId w15:val="{E21B7099-34BF-47E3-AB85-C4D14BC4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jc w:val="both"/>
    </w:pPr>
  </w:style>
  <w:style w:type="paragraph" w:styleId="ListParagraph">
    <w:name w:val="List Paragraph"/>
    <w:basedOn w:val="Normal"/>
    <w:uiPriority w:val="1"/>
    <w:qFormat/>
    <w:pPr>
      <w:spacing w:before="1"/>
      <w:ind w:left="47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0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C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670A"/>
    <w:rPr>
      <w:sz w:val="16"/>
      <w:szCs w:val="16"/>
    </w:rPr>
  </w:style>
  <w:style w:type="paragraph" w:styleId="CommentText">
    <w:name w:val="annotation text"/>
    <w:basedOn w:val="Normal"/>
    <w:link w:val="CommentTextChar"/>
    <w:uiPriority w:val="99"/>
    <w:semiHidden/>
    <w:unhideWhenUsed/>
    <w:rsid w:val="000A670A"/>
    <w:rPr>
      <w:sz w:val="20"/>
      <w:szCs w:val="20"/>
    </w:rPr>
  </w:style>
  <w:style w:type="character" w:customStyle="1" w:styleId="CommentTextChar">
    <w:name w:val="Comment Text Char"/>
    <w:basedOn w:val="DefaultParagraphFont"/>
    <w:link w:val="CommentText"/>
    <w:uiPriority w:val="99"/>
    <w:semiHidden/>
    <w:rsid w:val="000A67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70A"/>
    <w:rPr>
      <w:b/>
      <w:bCs/>
    </w:rPr>
  </w:style>
  <w:style w:type="character" w:customStyle="1" w:styleId="CommentSubjectChar">
    <w:name w:val="Comment Subject Char"/>
    <w:basedOn w:val="CommentTextChar"/>
    <w:link w:val="CommentSubject"/>
    <w:uiPriority w:val="99"/>
    <w:semiHidden/>
    <w:rsid w:val="000A670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10FEF"/>
    <w:rPr>
      <w:color w:val="0000FF" w:themeColor="hyperlink"/>
      <w:u w:val="single"/>
    </w:rPr>
  </w:style>
  <w:style w:type="paragraph" w:styleId="PlainText">
    <w:name w:val="Plain Text"/>
    <w:basedOn w:val="Normal"/>
    <w:link w:val="PlainTextChar"/>
    <w:uiPriority w:val="99"/>
    <w:unhideWhenUsed/>
    <w:rsid w:val="00354AAA"/>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54AAA"/>
    <w:rPr>
      <w:rFonts w:ascii="Calibri" w:hAnsi="Calibri"/>
      <w:szCs w:val="21"/>
    </w:rPr>
  </w:style>
  <w:style w:type="character" w:customStyle="1" w:styleId="BodyTextChar">
    <w:name w:val="Body Text Char"/>
    <w:basedOn w:val="DefaultParagraphFont"/>
    <w:link w:val="BodyText"/>
    <w:uiPriority w:val="1"/>
    <w:rsid w:val="008516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86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learn.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ansi.org/publicstatements/Code-of-Conduct?menuid=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1424-CF4E-44E5-8DD9-9C4C705F49BF}"/>
</file>

<file path=customXml/itemProps2.xml><?xml version="1.0" encoding="utf-8"?>
<ds:datastoreItem xmlns:ds="http://schemas.openxmlformats.org/officeDocument/2006/customXml" ds:itemID="{DBD88448-9B71-43DD-8DB3-799068E898DA}"/>
</file>

<file path=customXml/itemProps3.xml><?xml version="1.0" encoding="utf-8"?>
<ds:datastoreItem xmlns:ds="http://schemas.openxmlformats.org/officeDocument/2006/customXml" ds:itemID="{4BF61424-CF4E-44E5-8DD9-9C4C705F49BF}"/>
</file>

<file path=customXml/itemProps4.xml><?xml version="1.0" encoding="utf-8"?>
<ds:datastoreItem xmlns:ds="http://schemas.openxmlformats.org/officeDocument/2006/customXml" ds:itemID="{98AD68C5-CC6B-4B15-8EB8-FC386C9B7D0B}"/>
</file>

<file path=customXml/itemProps5.xml><?xml version="1.0" encoding="utf-8"?>
<ds:datastoreItem xmlns:ds="http://schemas.openxmlformats.org/officeDocument/2006/customXml" ds:itemID="{24260E6B-369B-483F-8E5B-2F09642E8C9A}"/>
</file>

<file path=docProps/app.xml><?xml version="1.0" encoding="utf-8"?>
<Properties xmlns="http://schemas.openxmlformats.org/officeDocument/2006/extended-properties" xmlns:vt="http://schemas.openxmlformats.org/officeDocument/2006/docPropsVTypes">
  <Template>Normal.dotm</Template>
  <TotalTime>0</TotalTime>
  <Pages>12</Pages>
  <Words>6541</Words>
  <Characters>31857</Characters>
  <Application>Microsoft Office Word</Application>
  <DocSecurity>0</DocSecurity>
  <Lines>2896</Lines>
  <Paragraphs>1745</Paragraphs>
  <ScaleCrop>false</ScaleCrop>
  <HeadingPairs>
    <vt:vector size="2" baseType="variant">
      <vt:variant>
        <vt:lpstr>Title</vt:lpstr>
      </vt:variant>
      <vt:variant>
        <vt:i4>1</vt:i4>
      </vt:variant>
    </vt:vector>
  </HeadingPairs>
  <TitlesOfParts>
    <vt:vector size="1" baseType="lpstr">
      <vt:lpstr>Microsoft Word - 2019_ANSI_International Procedures</vt:lpstr>
    </vt:vector>
  </TitlesOfParts>
  <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- 2019_ANSI_International Procedures</dc:title>
  <dc:creator>acaldas</dc:creator>
  <cp:lastModifiedBy>Lorelei Carobolante</cp:lastModifiedBy>
  <cp:revision>3</cp:revision>
  <dcterms:created xsi:type="dcterms:W3CDTF">2020-05-14T17:30:00Z</dcterms:created>
  <dcterms:modified xsi:type="dcterms:W3CDTF">2020-05-14T18:16:00Z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PScript5.dll Version 5.2.2</vt:lpwstr>
  </property>
  <property fmtid="{D5CDD505-2E9C-101B-9397-08002B2CF9AE}" pid="4" name="LastSaved">
    <vt:filetime>2019-09-25T00:00:00Z</vt:filetime>
  </property>
  <property fmtid="{D5CDD505-2E9C-101B-9397-08002B2CF9AE}" pid="5" name="ContentTypeId">
    <vt:lpwstr>0x0101008CEA0F26C7743146B81ADA30DB412C57</vt:lpwstr>
  </property>
  <property fmtid="{D5CDD505-2E9C-101B-9397-08002B2CF9AE}" pid="6" name="_dlc_DocIdItemGuid">
    <vt:lpwstr>0c76e691-13e0-4a8d-b6d6-0d54c6159546</vt:lpwstr>
  </property>
</Properties>
</file>